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6738A" w14:textId="77777777" w:rsidR="00E82111" w:rsidRDefault="00D414A6" w:rsidP="00B6448E">
      <w:pPr>
        <w:ind w:left="0" w:firstLine="0"/>
      </w:pPr>
    </w:p>
    <w:tbl>
      <w:tblPr>
        <w:tblStyle w:val="TableGrid"/>
        <w:tblW w:w="0" w:type="auto"/>
        <w:tblInd w:w="-147" w:type="dxa"/>
        <w:tblLayout w:type="fixed"/>
        <w:tblCellMar>
          <w:left w:w="5" w:type="dxa"/>
          <w:right w:w="39" w:type="dxa"/>
        </w:tblCellMar>
        <w:tblLook w:val="04A0" w:firstRow="1" w:lastRow="0" w:firstColumn="1" w:lastColumn="0" w:noHBand="0" w:noVBand="1"/>
      </w:tblPr>
      <w:tblGrid>
        <w:gridCol w:w="1077"/>
        <w:gridCol w:w="2808"/>
        <w:gridCol w:w="1504"/>
        <w:gridCol w:w="1132"/>
        <w:gridCol w:w="1356"/>
        <w:gridCol w:w="1772"/>
        <w:gridCol w:w="1535"/>
        <w:gridCol w:w="2850"/>
      </w:tblGrid>
      <w:tr w:rsidR="000270F1" w14:paraId="2F467393" w14:textId="77777777" w:rsidTr="00C9063E">
        <w:trPr>
          <w:trHeight w:val="559"/>
          <w:tblHeader/>
        </w:trPr>
        <w:tc>
          <w:tcPr>
            <w:tcW w:w="1077" w:type="dxa"/>
            <w:tcBorders>
              <w:top w:val="single" w:sz="4" w:space="0" w:color="000000"/>
              <w:left w:val="single" w:sz="4" w:space="0" w:color="000000"/>
              <w:bottom w:val="single" w:sz="4" w:space="0" w:color="000000"/>
              <w:right w:val="single" w:sz="4" w:space="0" w:color="000000"/>
            </w:tcBorders>
            <w:shd w:val="clear" w:color="auto" w:fill="9CC2E4"/>
          </w:tcPr>
          <w:p w14:paraId="2F46738B" w14:textId="77777777" w:rsidR="00E82111" w:rsidRDefault="00E11A58">
            <w:pPr>
              <w:ind w:left="349" w:hanging="173"/>
            </w:pPr>
            <w:r>
              <w:t xml:space="preserve">Date &amp; Min </w:t>
            </w:r>
          </w:p>
        </w:tc>
        <w:tc>
          <w:tcPr>
            <w:tcW w:w="2808" w:type="dxa"/>
            <w:tcBorders>
              <w:top w:val="single" w:sz="4" w:space="0" w:color="000000"/>
              <w:left w:val="single" w:sz="4" w:space="0" w:color="000000"/>
              <w:bottom w:val="single" w:sz="4" w:space="0" w:color="000000"/>
              <w:right w:val="single" w:sz="4" w:space="0" w:color="000000"/>
            </w:tcBorders>
            <w:shd w:val="clear" w:color="auto" w:fill="9CC2E4"/>
          </w:tcPr>
          <w:p w14:paraId="2F46738C" w14:textId="77777777" w:rsidR="00E82111" w:rsidRDefault="00E11A58">
            <w:pPr>
              <w:ind w:left="91" w:firstLine="0"/>
              <w:jc w:val="center"/>
            </w:pPr>
            <w:r>
              <w:t xml:space="preserve">Recommendation </w:t>
            </w:r>
          </w:p>
        </w:tc>
        <w:tc>
          <w:tcPr>
            <w:tcW w:w="1504" w:type="dxa"/>
            <w:tcBorders>
              <w:top w:val="single" w:sz="4" w:space="0" w:color="000000"/>
              <w:left w:val="single" w:sz="4" w:space="0" w:color="000000"/>
              <w:bottom w:val="single" w:sz="4" w:space="0" w:color="000000"/>
              <w:right w:val="single" w:sz="4" w:space="0" w:color="000000"/>
            </w:tcBorders>
            <w:shd w:val="clear" w:color="auto" w:fill="9CC2E4"/>
          </w:tcPr>
          <w:p w14:paraId="2F46738D" w14:textId="77777777" w:rsidR="00E82111" w:rsidRDefault="00E11A58">
            <w:pPr>
              <w:ind w:left="108" w:right="7" w:firstLine="0"/>
              <w:jc w:val="center"/>
            </w:pPr>
            <w:r>
              <w:t xml:space="preserve">Lead Member </w:t>
            </w:r>
          </w:p>
        </w:tc>
        <w:tc>
          <w:tcPr>
            <w:tcW w:w="1132" w:type="dxa"/>
            <w:tcBorders>
              <w:top w:val="single" w:sz="4" w:space="0" w:color="000000"/>
              <w:left w:val="single" w:sz="4" w:space="0" w:color="000000"/>
              <w:bottom w:val="single" w:sz="4" w:space="0" w:color="000000"/>
              <w:right w:val="single" w:sz="4" w:space="0" w:color="000000"/>
            </w:tcBorders>
            <w:shd w:val="clear" w:color="auto" w:fill="9CC2E4"/>
          </w:tcPr>
          <w:p w14:paraId="2F46738E" w14:textId="77777777" w:rsidR="00E82111" w:rsidRDefault="00E11A58">
            <w:pPr>
              <w:ind w:left="122" w:firstLine="0"/>
            </w:pPr>
            <w:r>
              <w:t xml:space="preserve">Lead Officer </w:t>
            </w:r>
          </w:p>
        </w:tc>
        <w:tc>
          <w:tcPr>
            <w:tcW w:w="1356" w:type="dxa"/>
            <w:tcBorders>
              <w:top w:val="single" w:sz="4" w:space="0" w:color="000000"/>
              <w:left w:val="single" w:sz="4" w:space="0" w:color="000000"/>
              <w:bottom w:val="single" w:sz="4" w:space="0" w:color="000000"/>
              <w:right w:val="single" w:sz="4" w:space="0" w:color="000000"/>
            </w:tcBorders>
            <w:shd w:val="clear" w:color="auto" w:fill="9CC2E4"/>
          </w:tcPr>
          <w:p w14:paraId="2F46738F" w14:textId="4CE142C2" w:rsidR="00E82111" w:rsidRDefault="00E11A58" w:rsidP="00841ABC">
            <w:pPr>
              <w:ind w:left="103" w:firstLine="0"/>
              <w:jc w:val="center"/>
            </w:pPr>
            <w:r>
              <w:t>Accepted?</w:t>
            </w:r>
          </w:p>
        </w:tc>
        <w:tc>
          <w:tcPr>
            <w:tcW w:w="1772" w:type="dxa"/>
            <w:tcBorders>
              <w:top w:val="single" w:sz="4" w:space="0" w:color="000000"/>
              <w:left w:val="single" w:sz="4" w:space="0" w:color="000000"/>
              <w:bottom w:val="single" w:sz="4" w:space="0" w:color="000000"/>
              <w:right w:val="single" w:sz="4" w:space="0" w:color="000000"/>
            </w:tcBorders>
            <w:shd w:val="clear" w:color="auto" w:fill="9CC2E4"/>
          </w:tcPr>
          <w:p w14:paraId="2F467390" w14:textId="78CAEFAE" w:rsidR="00E82111" w:rsidRDefault="00E11A58" w:rsidP="00841ABC">
            <w:pPr>
              <w:ind w:left="101" w:firstLine="0"/>
              <w:jc w:val="center"/>
            </w:pPr>
            <w:r>
              <w:t>Implemented?</w:t>
            </w:r>
          </w:p>
        </w:tc>
        <w:tc>
          <w:tcPr>
            <w:tcW w:w="1535" w:type="dxa"/>
            <w:tcBorders>
              <w:top w:val="single" w:sz="4" w:space="0" w:color="000000"/>
              <w:left w:val="single" w:sz="4" w:space="0" w:color="000000"/>
              <w:bottom w:val="single" w:sz="4" w:space="0" w:color="000000"/>
              <w:right w:val="single" w:sz="4" w:space="0" w:color="000000"/>
            </w:tcBorders>
            <w:shd w:val="clear" w:color="auto" w:fill="9CC2E4"/>
          </w:tcPr>
          <w:p w14:paraId="2F467391" w14:textId="1C59D2EF" w:rsidR="00E82111" w:rsidRDefault="00E11A58" w:rsidP="00841ABC">
            <w:pPr>
              <w:ind w:left="104" w:firstLine="0"/>
              <w:jc w:val="center"/>
            </w:pPr>
            <w:r>
              <w:t>Completed?</w:t>
            </w:r>
          </w:p>
        </w:tc>
        <w:tc>
          <w:tcPr>
            <w:tcW w:w="2850" w:type="dxa"/>
            <w:tcBorders>
              <w:top w:val="single" w:sz="4" w:space="0" w:color="000000"/>
              <w:left w:val="single" w:sz="4" w:space="0" w:color="000000"/>
              <w:bottom w:val="single" w:sz="4" w:space="0" w:color="000000"/>
              <w:right w:val="single" w:sz="4" w:space="0" w:color="000000"/>
            </w:tcBorders>
            <w:shd w:val="clear" w:color="auto" w:fill="9CC2E4"/>
          </w:tcPr>
          <w:p w14:paraId="2F467392" w14:textId="77777777" w:rsidR="00E82111" w:rsidRDefault="00E11A58">
            <w:pPr>
              <w:ind w:left="33" w:firstLine="0"/>
              <w:jc w:val="center"/>
            </w:pPr>
            <w:r>
              <w:t xml:space="preserve">Progress/Comments </w:t>
            </w:r>
          </w:p>
        </w:tc>
      </w:tr>
      <w:tr w:rsidR="000270F1" w14:paraId="2F4673A5" w14:textId="77777777" w:rsidTr="00C9063E">
        <w:trPr>
          <w:trHeight w:val="559"/>
        </w:trPr>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2F467394" w14:textId="77777777" w:rsidR="00066442" w:rsidRDefault="00E11A58" w:rsidP="00B6448E">
            <w:pPr>
              <w:ind w:left="349" w:hanging="173"/>
              <w:rPr>
                <w:b w:val="0"/>
                <w:sz w:val="22"/>
              </w:rPr>
            </w:pPr>
            <w:bookmarkStart w:id="0" w:name="_Hlk73690661"/>
            <w:r>
              <w:rPr>
                <w:b w:val="0"/>
                <w:sz w:val="22"/>
              </w:rPr>
              <w:t>22/03/21</w:t>
            </w:r>
          </w:p>
          <w:p w14:paraId="2F467395" w14:textId="77777777" w:rsidR="00066442" w:rsidRDefault="00E11A58" w:rsidP="00B6448E">
            <w:pPr>
              <w:ind w:left="349" w:hanging="173"/>
              <w:rPr>
                <w:b w:val="0"/>
                <w:sz w:val="22"/>
              </w:rPr>
            </w:pPr>
            <w:r>
              <w:rPr>
                <w:b w:val="0"/>
                <w:sz w:val="22"/>
              </w:rPr>
              <w:t>Min 33.5</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426B9DE2" w14:textId="77777777" w:rsidR="00066442" w:rsidRDefault="00E11A58" w:rsidP="00060DC6">
            <w:pPr>
              <w:ind w:left="0" w:firstLine="0"/>
              <w:rPr>
                <w:b w:val="0"/>
                <w:bCs/>
                <w:sz w:val="22"/>
                <w:szCs w:val="20"/>
              </w:rPr>
            </w:pPr>
            <w:r w:rsidRPr="00066442">
              <w:rPr>
                <w:b w:val="0"/>
                <w:bCs/>
                <w:sz w:val="22"/>
                <w:szCs w:val="20"/>
              </w:rPr>
              <w:t>The costs associated with refurbishing Penwortham Leisure Centre be provided to members</w:t>
            </w:r>
          </w:p>
          <w:p w14:paraId="2F467396" w14:textId="655D2BF1" w:rsidR="004011B7" w:rsidRPr="00066442" w:rsidRDefault="004011B7" w:rsidP="00060DC6">
            <w:pPr>
              <w:ind w:left="0" w:firstLine="0"/>
              <w:rPr>
                <w:b w:val="0"/>
                <w:bCs/>
                <w:sz w:val="22"/>
                <w:szCs w:val="20"/>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2F467397" w14:textId="77777777" w:rsidR="00066442" w:rsidRDefault="00E11A58" w:rsidP="00B6448E">
            <w:pPr>
              <w:ind w:left="108" w:right="7" w:firstLine="0"/>
              <w:rPr>
                <w:b w:val="0"/>
                <w:sz w:val="22"/>
              </w:rPr>
            </w:pPr>
            <w:r>
              <w:rPr>
                <w:b w:val="0"/>
                <w:sz w:val="22"/>
              </w:rPr>
              <w:t>Finance, Property and Assets</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2F467398" w14:textId="77777777" w:rsidR="00066442" w:rsidRDefault="00E11A58" w:rsidP="00B6448E">
            <w:pPr>
              <w:ind w:left="122" w:firstLine="0"/>
              <w:rPr>
                <w:b w:val="0"/>
                <w:color w:val="auto"/>
                <w:sz w:val="22"/>
              </w:rPr>
            </w:pPr>
            <w:r>
              <w:rPr>
                <w:b w:val="0"/>
                <w:color w:val="auto"/>
                <w:sz w:val="22"/>
              </w:rPr>
              <w:t>Mark Lester</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2F467399" w14:textId="1D4F902E" w:rsidR="00066442" w:rsidRDefault="00577902" w:rsidP="00B6448E">
            <w:pPr>
              <w:ind w:left="103" w:firstLine="0"/>
              <w:rPr>
                <w:b w:val="0"/>
                <w:sz w:val="22"/>
              </w:rPr>
            </w:pPr>
            <w:r>
              <w:rPr>
                <w:b w:val="0"/>
                <w:sz w:val="22"/>
              </w:rPr>
              <w:t>Yes</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2F46739A" w14:textId="604B6D2E" w:rsidR="00066442" w:rsidRDefault="00D414A6" w:rsidP="00B6448E">
            <w:pPr>
              <w:ind w:left="101" w:firstLine="0"/>
              <w:rPr>
                <w:b w:val="0"/>
                <w:sz w:val="22"/>
              </w:rPr>
            </w:pPr>
            <w:r>
              <w:rPr>
                <w:b w:val="0"/>
                <w:sz w:val="22"/>
              </w:rPr>
              <w:t>Yes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2F46739B" w14:textId="11352F90" w:rsidR="00066442" w:rsidRDefault="00577902" w:rsidP="00B6448E">
            <w:pPr>
              <w:ind w:left="104" w:firstLine="0"/>
              <w:rPr>
                <w:b w:val="0"/>
                <w:sz w:val="22"/>
              </w:rPr>
            </w:pPr>
            <w:r>
              <w:rPr>
                <w:b w:val="0"/>
                <w:sz w:val="22"/>
              </w:rPr>
              <w:t>No</w:t>
            </w: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2F4673A4" w14:textId="531A4B98" w:rsidR="00066442" w:rsidRPr="00571811" w:rsidRDefault="00577902" w:rsidP="00571811">
            <w:pPr>
              <w:ind w:left="0"/>
              <w:rPr>
                <w:bCs/>
              </w:rPr>
            </w:pPr>
            <w:r w:rsidRPr="00577902">
              <w:rPr>
                <w:b w:val="0"/>
                <w:bCs/>
                <w:sz w:val="22"/>
              </w:rPr>
              <w:t xml:space="preserve">The </w:t>
            </w:r>
            <w:r>
              <w:rPr>
                <w:b w:val="0"/>
                <w:bCs/>
                <w:sz w:val="22"/>
              </w:rPr>
              <w:t>cos</w:t>
            </w:r>
            <w:r w:rsidRPr="00577902">
              <w:rPr>
                <w:b w:val="0"/>
                <w:bCs/>
                <w:sz w:val="22"/>
              </w:rPr>
              <w:t xml:space="preserve">ts of refurbishing Penwortham Leisure </w:t>
            </w:r>
            <w:r>
              <w:rPr>
                <w:b w:val="0"/>
                <w:bCs/>
                <w:sz w:val="22"/>
              </w:rPr>
              <w:t>C</w:t>
            </w:r>
            <w:r w:rsidRPr="00577902">
              <w:rPr>
                <w:b w:val="0"/>
                <w:bCs/>
                <w:sz w:val="22"/>
              </w:rPr>
              <w:t>entre are be</w:t>
            </w:r>
            <w:r>
              <w:rPr>
                <w:b w:val="0"/>
                <w:bCs/>
                <w:sz w:val="22"/>
              </w:rPr>
              <w:t>ing</w:t>
            </w:r>
            <w:r w:rsidRPr="00577902">
              <w:rPr>
                <w:b w:val="0"/>
                <w:bCs/>
                <w:sz w:val="22"/>
              </w:rPr>
              <w:t xml:space="preserve"> pulled together and will form part of a wider investment </w:t>
            </w:r>
            <w:r>
              <w:rPr>
                <w:b w:val="0"/>
                <w:bCs/>
                <w:sz w:val="22"/>
              </w:rPr>
              <w:t>p</w:t>
            </w:r>
            <w:r w:rsidRPr="00577902">
              <w:rPr>
                <w:b w:val="0"/>
                <w:bCs/>
                <w:sz w:val="22"/>
              </w:rPr>
              <w:t xml:space="preserve">lan for the Council’s four Leisure Centres which will go to </w:t>
            </w:r>
            <w:r>
              <w:rPr>
                <w:b w:val="0"/>
                <w:bCs/>
                <w:sz w:val="22"/>
              </w:rPr>
              <w:t>F</w:t>
            </w:r>
            <w:r w:rsidRPr="00577902">
              <w:rPr>
                <w:b w:val="0"/>
                <w:bCs/>
                <w:sz w:val="22"/>
              </w:rPr>
              <w:t>ull Council in April.</w:t>
            </w:r>
          </w:p>
        </w:tc>
      </w:tr>
      <w:tr w:rsidR="000270F1" w14:paraId="10D04F2B" w14:textId="77777777" w:rsidTr="00C9063E">
        <w:trPr>
          <w:trHeight w:val="559"/>
        </w:trPr>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6245317C" w14:textId="77777777" w:rsidR="000270F1" w:rsidRDefault="000270F1" w:rsidP="00B6448E">
            <w:pPr>
              <w:ind w:left="349" w:hanging="173"/>
              <w:rPr>
                <w:b w:val="0"/>
                <w:sz w:val="22"/>
              </w:rPr>
            </w:pPr>
            <w:bookmarkStart w:id="1" w:name="_Hlk80009829"/>
            <w:r>
              <w:rPr>
                <w:b w:val="0"/>
                <w:sz w:val="22"/>
              </w:rPr>
              <w:t>15/11/21</w:t>
            </w:r>
          </w:p>
          <w:p w14:paraId="7E914901" w14:textId="6C64E3D1" w:rsidR="000270F1" w:rsidRDefault="000270F1" w:rsidP="00B6448E">
            <w:pPr>
              <w:ind w:left="349" w:hanging="173"/>
              <w:rPr>
                <w:b w:val="0"/>
                <w:sz w:val="22"/>
              </w:rPr>
            </w:pPr>
            <w:r>
              <w:rPr>
                <w:b w:val="0"/>
                <w:sz w:val="22"/>
              </w:rPr>
              <w:t>Min 52.3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7B82D61E" w14:textId="77777777" w:rsidR="004011B7" w:rsidRDefault="000270F1" w:rsidP="000270F1">
            <w:pPr>
              <w:ind w:left="0"/>
              <w:rPr>
                <w:b w:val="0"/>
                <w:sz w:val="22"/>
              </w:rPr>
            </w:pPr>
            <w:r>
              <w:rPr>
                <w:b w:val="0"/>
                <w:sz w:val="22"/>
              </w:rPr>
              <w:t>A</w:t>
            </w:r>
            <w:r w:rsidRPr="000270F1">
              <w:rPr>
                <w:b w:val="0"/>
                <w:sz w:val="22"/>
              </w:rPr>
              <w:t xml:space="preserve">sks that future performance indicators choose more appropriate comparators which are similar to South </w:t>
            </w:r>
            <w:proofErr w:type="spellStart"/>
            <w:r w:rsidRPr="000270F1">
              <w:rPr>
                <w:b w:val="0"/>
                <w:sz w:val="22"/>
              </w:rPr>
              <w:t>Ribble</w:t>
            </w:r>
            <w:proofErr w:type="spellEnd"/>
            <w:r w:rsidRPr="000270F1">
              <w:rPr>
                <w:b w:val="0"/>
                <w:sz w:val="22"/>
              </w:rPr>
              <w:t xml:space="preserve"> and our Borough, to help make the most of the benchmarking data available</w:t>
            </w:r>
          </w:p>
          <w:p w14:paraId="26AAA9FE" w14:textId="4353A8E3" w:rsidR="000270F1" w:rsidRPr="000270F1" w:rsidRDefault="000270F1" w:rsidP="000270F1">
            <w:pPr>
              <w:ind w:left="0"/>
              <w:rPr>
                <w:b w:val="0"/>
                <w:sz w:val="22"/>
              </w:rPr>
            </w:pPr>
            <w:r w:rsidRPr="000270F1">
              <w:rPr>
                <w:b w:val="0"/>
                <w:szCs w:val="24"/>
              </w:rPr>
              <w:fldChar w:fldCharType="begin"/>
            </w:r>
            <w:r w:rsidRPr="000270F1">
              <w:rPr>
                <w:b w:val="0"/>
                <w:szCs w:val="24"/>
              </w:rPr>
              <w:instrText xml:space="preserve">DOCVARIABLE "MembersExcuseAttendCommentList"  \* MERGEFORMAT </w:instrText>
            </w:r>
            <w:r w:rsidRPr="000270F1">
              <w:rPr>
                <w:b w:val="0"/>
                <w:szCs w:val="24"/>
              </w:rPr>
              <w:fldChar w:fldCharType="end"/>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7C484E36" w14:textId="5EC0BF2B" w:rsidR="000270F1" w:rsidRDefault="000270F1" w:rsidP="00B6448E">
            <w:pPr>
              <w:ind w:left="108" w:right="7" w:firstLine="0"/>
              <w:rPr>
                <w:b w:val="0"/>
                <w:sz w:val="22"/>
              </w:rPr>
            </w:pPr>
            <w:r>
              <w:rPr>
                <w:b w:val="0"/>
                <w:sz w:val="22"/>
              </w:rPr>
              <w:t>Leader of the Council</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7CED5EC1" w14:textId="1473E17B" w:rsidR="000270F1" w:rsidRDefault="000270F1" w:rsidP="00B6448E">
            <w:pPr>
              <w:ind w:left="122" w:firstLine="0"/>
              <w:rPr>
                <w:b w:val="0"/>
                <w:color w:val="auto"/>
                <w:sz w:val="22"/>
              </w:rPr>
            </w:pPr>
            <w:r>
              <w:rPr>
                <w:b w:val="0"/>
                <w:color w:val="auto"/>
                <w:sz w:val="22"/>
              </w:rPr>
              <w:t>Vicky Willett</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39591D1B" w14:textId="527E4728" w:rsidR="000270F1" w:rsidRDefault="00320F80" w:rsidP="00B6448E">
            <w:pPr>
              <w:ind w:left="103" w:firstLine="0"/>
              <w:rPr>
                <w:b w:val="0"/>
                <w:sz w:val="22"/>
              </w:rPr>
            </w:pPr>
            <w:r>
              <w:rPr>
                <w:b w:val="0"/>
                <w:sz w:val="22"/>
              </w:rPr>
              <w:t>Yes</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2ABE6C8D" w14:textId="36872A38" w:rsidR="000270F1" w:rsidRDefault="00320F80" w:rsidP="00B6448E">
            <w:pPr>
              <w:ind w:left="101" w:firstLine="0"/>
              <w:rPr>
                <w:b w:val="0"/>
                <w:sz w:val="22"/>
              </w:rPr>
            </w:pPr>
            <w:r>
              <w:rPr>
                <w:b w:val="0"/>
                <w:sz w:val="22"/>
              </w:rPr>
              <w:t>No</w:t>
            </w:r>
            <w:bookmarkStart w:id="2" w:name="_GoBack"/>
            <w:bookmarkEnd w:id="2"/>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66572B98" w14:textId="0818E8A6" w:rsidR="000270F1" w:rsidRDefault="00320F80" w:rsidP="000270F1">
            <w:pPr>
              <w:ind w:left="0" w:firstLine="0"/>
              <w:rPr>
                <w:b w:val="0"/>
                <w:sz w:val="22"/>
              </w:rPr>
            </w:pPr>
            <w:r>
              <w:rPr>
                <w:b w:val="0"/>
                <w:sz w:val="22"/>
              </w:rPr>
              <w:t>No</w:t>
            </w: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39306646" w14:textId="105B4B71" w:rsidR="000270F1" w:rsidRDefault="00320F80" w:rsidP="00AB30AD">
            <w:pPr>
              <w:ind w:left="0" w:firstLine="0"/>
              <w:rPr>
                <w:rFonts w:eastAsiaTheme="minorHAnsi"/>
                <w:b w:val="0"/>
                <w:color w:val="auto"/>
                <w:sz w:val="22"/>
              </w:rPr>
            </w:pPr>
            <w:r>
              <w:rPr>
                <w:rFonts w:eastAsiaTheme="minorHAnsi"/>
                <w:b w:val="0"/>
                <w:color w:val="auto"/>
                <w:sz w:val="22"/>
              </w:rPr>
              <w:t xml:space="preserve">This recommendation will be taken into </w:t>
            </w:r>
            <w:r w:rsidRPr="00320F80">
              <w:rPr>
                <w:b w:val="0"/>
                <w:bCs/>
                <w:sz w:val="22"/>
                <w:szCs w:val="20"/>
              </w:rPr>
              <w:t>account when reviewing future performance indicators</w:t>
            </w:r>
          </w:p>
        </w:tc>
      </w:tr>
      <w:tr w:rsidR="000270F1" w14:paraId="01EC1FA5" w14:textId="77777777" w:rsidTr="00C9063E">
        <w:trPr>
          <w:trHeight w:val="559"/>
        </w:trPr>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1D80DE1D" w14:textId="77777777" w:rsidR="000270F1" w:rsidRDefault="000270F1" w:rsidP="00B6448E">
            <w:pPr>
              <w:ind w:left="349" w:hanging="173"/>
              <w:rPr>
                <w:b w:val="0"/>
                <w:sz w:val="22"/>
              </w:rPr>
            </w:pPr>
            <w:r>
              <w:rPr>
                <w:b w:val="0"/>
                <w:sz w:val="22"/>
              </w:rPr>
              <w:t>15/11/21</w:t>
            </w:r>
          </w:p>
          <w:p w14:paraId="4DFBA69E" w14:textId="3981947D" w:rsidR="000270F1" w:rsidRDefault="000270F1" w:rsidP="00B6448E">
            <w:pPr>
              <w:ind w:left="349" w:hanging="173"/>
              <w:rPr>
                <w:b w:val="0"/>
                <w:sz w:val="22"/>
              </w:rPr>
            </w:pPr>
            <w:r>
              <w:rPr>
                <w:b w:val="0"/>
                <w:sz w:val="22"/>
              </w:rPr>
              <w:t>Min 52.4</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1900733E" w14:textId="77777777" w:rsidR="000270F1" w:rsidRDefault="000270F1" w:rsidP="000C5A12">
            <w:pPr>
              <w:ind w:left="0"/>
              <w:rPr>
                <w:b w:val="0"/>
                <w:sz w:val="22"/>
              </w:rPr>
            </w:pPr>
            <w:r>
              <w:rPr>
                <w:b w:val="0"/>
                <w:sz w:val="22"/>
              </w:rPr>
              <w:t>E</w:t>
            </w:r>
            <w:r w:rsidRPr="000270F1">
              <w:rPr>
                <w:b w:val="0"/>
                <w:sz w:val="22"/>
              </w:rPr>
              <w:t xml:space="preserve">xpresses gratitude for the offer of the outcomes from the post-COVID Economic Summit and updated key issues for South </w:t>
            </w:r>
            <w:proofErr w:type="spellStart"/>
            <w:r w:rsidRPr="000270F1">
              <w:rPr>
                <w:b w:val="0"/>
                <w:sz w:val="22"/>
              </w:rPr>
              <w:t>Ribble</w:t>
            </w:r>
            <w:proofErr w:type="spellEnd"/>
            <w:r w:rsidRPr="000270F1">
              <w:rPr>
                <w:b w:val="0"/>
                <w:sz w:val="22"/>
              </w:rPr>
              <w:t xml:space="preserve"> being provided to Members</w:t>
            </w:r>
          </w:p>
          <w:p w14:paraId="4A33D217" w14:textId="1E009FD5" w:rsidR="004011B7" w:rsidRPr="000270F1" w:rsidRDefault="004011B7" w:rsidP="000C5A12">
            <w:pPr>
              <w:ind w:left="0"/>
              <w:rPr>
                <w:b w:val="0"/>
                <w:sz w:val="22"/>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410F9C44" w14:textId="75922145" w:rsidR="000270F1" w:rsidRDefault="000270F1" w:rsidP="00B6448E">
            <w:pPr>
              <w:ind w:left="108" w:right="7" w:firstLine="0"/>
              <w:rPr>
                <w:b w:val="0"/>
                <w:sz w:val="22"/>
              </w:rPr>
            </w:pPr>
            <w:r>
              <w:rPr>
                <w:b w:val="0"/>
                <w:sz w:val="22"/>
              </w:rPr>
              <w:t>Finance, Property and Assets</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0EEAA35D" w14:textId="01997295" w:rsidR="000270F1" w:rsidRDefault="000270F1" w:rsidP="00B6448E">
            <w:pPr>
              <w:ind w:left="122" w:firstLine="0"/>
              <w:rPr>
                <w:b w:val="0"/>
                <w:color w:val="auto"/>
                <w:sz w:val="22"/>
              </w:rPr>
            </w:pPr>
            <w:r>
              <w:rPr>
                <w:b w:val="0"/>
                <w:color w:val="auto"/>
                <w:sz w:val="22"/>
              </w:rPr>
              <w:t>Vicky Willett</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5A89E546" w14:textId="176F10B7" w:rsidR="000270F1" w:rsidRDefault="00320F80" w:rsidP="00B6448E">
            <w:pPr>
              <w:ind w:left="103" w:firstLine="0"/>
              <w:rPr>
                <w:b w:val="0"/>
                <w:sz w:val="22"/>
              </w:rPr>
            </w:pPr>
            <w:r>
              <w:rPr>
                <w:b w:val="0"/>
                <w:sz w:val="22"/>
              </w:rPr>
              <w:t>Yes</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772D9AFF" w14:textId="32823B64" w:rsidR="000270F1" w:rsidRDefault="00D414A6" w:rsidP="00B6448E">
            <w:pPr>
              <w:ind w:left="101" w:firstLine="0"/>
              <w:rPr>
                <w:b w:val="0"/>
                <w:sz w:val="22"/>
              </w:rPr>
            </w:pPr>
            <w:r>
              <w:rPr>
                <w:b w:val="0"/>
                <w:sz w:val="22"/>
              </w:rPr>
              <w:t>Yes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2BA03069" w14:textId="4DD0A78A" w:rsidR="000270F1" w:rsidRDefault="00D414A6" w:rsidP="000270F1">
            <w:pPr>
              <w:ind w:left="0" w:firstLine="0"/>
              <w:rPr>
                <w:b w:val="0"/>
                <w:sz w:val="22"/>
              </w:rPr>
            </w:pPr>
            <w:r>
              <w:rPr>
                <w:b w:val="0"/>
                <w:sz w:val="22"/>
              </w:rPr>
              <w:t>Yes</w:t>
            </w: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3B6DE4B7" w14:textId="0B8F620B" w:rsidR="000270F1" w:rsidRDefault="00D414A6" w:rsidP="00AB30AD">
            <w:pPr>
              <w:ind w:left="0" w:firstLine="0"/>
              <w:rPr>
                <w:rFonts w:eastAsiaTheme="minorHAnsi"/>
                <w:b w:val="0"/>
                <w:color w:val="auto"/>
                <w:sz w:val="22"/>
              </w:rPr>
            </w:pPr>
            <w:r>
              <w:rPr>
                <w:rFonts w:eastAsiaTheme="minorHAnsi"/>
                <w:b w:val="0"/>
                <w:color w:val="auto"/>
                <w:sz w:val="22"/>
              </w:rPr>
              <w:t>Executive Summary of Economic Summit appended.</w:t>
            </w:r>
          </w:p>
        </w:tc>
      </w:tr>
      <w:tr w:rsidR="00D414A6" w14:paraId="0C9F1556" w14:textId="77777777" w:rsidTr="00C9063E">
        <w:trPr>
          <w:trHeight w:val="559"/>
        </w:trPr>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78108C66" w14:textId="77777777" w:rsidR="00D414A6" w:rsidRDefault="00D414A6" w:rsidP="00D414A6">
            <w:pPr>
              <w:ind w:left="349" w:hanging="173"/>
              <w:rPr>
                <w:b w:val="0"/>
                <w:sz w:val="22"/>
              </w:rPr>
            </w:pPr>
            <w:r>
              <w:rPr>
                <w:b w:val="0"/>
                <w:sz w:val="22"/>
              </w:rPr>
              <w:t>15/11/21</w:t>
            </w:r>
          </w:p>
          <w:p w14:paraId="0BB289C7" w14:textId="3220C77E" w:rsidR="00D414A6" w:rsidRDefault="00D414A6" w:rsidP="00D414A6">
            <w:pPr>
              <w:ind w:left="349" w:hanging="173"/>
              <w:rPr>
                <w:b w:val="0"/>
                <w:sz w:val="22"/>
              </w:rPr>
            </w:pPr>
            <w:r>
              <w:rPr>
                <w:b w:val="0"/>
                <w:sz w:val="22"/>
              </w:rPr>
              <w:t>Min 52.5</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78950774" w14:textId="77777777" w:rsidR="00D414A6" w:rsidRDefault="00D414A6" w:rsidP="00D414A6">
            <w:pPr>
              <w:ind w:left="0"/>
              <w:rPr>
                <w:b w:val="0"/>
                <w:sz w:val="22"/>
              </w:rPr>
            </w:pPr>
            <w:r>
              <w:rPr>
                <w:b w:val="0"/>
                <w:sz w:val="22"/>
              </w:rPr>
              <w:t>Requests</w:t>
            </w:r>
            <w:r w:rsidRPr="000270F1">
              <w:rPr>
                <w:b w:val="0"/>
                <w:sz w:val="22"/>
              </w:rPr>
              <w:t xml:space="preserve"> that the plans to improve the time taken to process new housing benefit claims are expedited and additional resources be </w:t>
            </w:r>
            <w:r w:rsidRPr="000270F1">
              <w:rPr>
                <w:b w:val="0"/>
                <w:sz w:val="22"/>
              </w:rPr>
              <w:lastRenderedPageBreak/>
              <w:t>made available to improve performance</w:t>
            </w:r>
          </w:p>
          <w:p w14:paraId="5B5C5B7A" w14:textId="4151C23A" w:rsidR="00D414A6" w:rsidRPr="000270F1" w:rsidRDefault="00D414A6" w:rsidP="00D414A6">
            <w:pPr>
              <w:ind w:left="0"/>
              <w:rPr>
                <w:b w:val="0"/>
                <w:sz w:val="22"/>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012E3C67" w14:textId="5157CE76" w:rsidR="00D414A6" w:rsidRDefault="00D414A6" w:rsidP="00D414A6">
            <w:pPr>
              <w:ind w:left="108" w:right="7" w:firstLine="0"/>
              <w:rPr>
                <w:b w:val="0"/>
                <w:sz w:val="22"/>
              </w:rPr>
            </w:pPr>
            <w:r>
              <w:rPr>
                <w:b w:val="0"/>
                <w:sz w:val="22"/>
              </w:rPr>
              <w:lastRenderedPageBreak/>
              <w:t>Planning, Business and Regeneration</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65CFF02A" w14:textId="3113602D" w:rsidR="00D414A6" w:rsidRDefault="00D414A6" w:rsidP="00D414A6">
            <w:pPr>
              <w:ind w:left="122" w:firstLine="0"/>
              <w:rPr>
                <w:b w:val="0"/>
                <w:color w:val="auto"/>
                <w:sz w:val="22"/>
              </w:rPr>
            </w:pPr>
            <w:r>
              <w:rPr>
                <w:b w:val="0"/>
                <w:color w:val="auto"/>
                <w:sz w:val="22"/>
              </w:rPr>
              <w:t>Asim Khan</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753D76AA" w14:textId="0F96DB29" w:rsidR="00D414A6" w:rsidRDefault="00D414A6" w:rsidP="00D414A6">
            <w:pPr>
              <w:ind w:left="103" w:firstLine="0"/>
              <w:jc w:val="center"/>
              <w:rPr>
                <w:b w:val="0"/>
                <w:sz w:val="22"/>
              </w:rPr>
            </w:pPr>
            <w:r w:rsidRPr="00D414A6">
              <w:rPr>
                <w:rFonts w:eastAsiaTheme="minorHAnsi"/>
                <w:b w:val="0"/>
                <w:color w:val="auto"/>
                <w:sz w:val="22"/>
                <w:highlight w:val="red"/>
              </w:rPr>
              <w:t>No response provided</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51FE4347" w14:textId="44135325" w:rsidR="00D414A6" w:rsidRDefault="00D414A6" w:rsidP="00D414A6">
            <w:pPr>
              <w:ind w:left="101" w:firstLine="0"/>
              <w:jc w:val="center"/>
              <w:rPr>
                <w:b w:val="0"/>
                <w:sz w:val="22"/>
              </w:rPr>
            </w:pPr>
            <w:r w:rsidRPr="00D414A6">
              <w:rPr>
                <w:rFonts w:eastAsiaTheme="minorHAnsi"/>
                <w:b w:val="0"/>
                <w:color w:val="auto"/>
                <w:sz w:val="22"/>
                <w:highlight w:val="red"/>
              </w:rPr>
              <w:t>No response provided</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2267EDCF" w14:textId="799271DA" w:rsidR="00D414A6" w:rsidRDefault="00D414A6" w:rsidP="00D414A6">
            <w:pPr>
              <w:ind w:left="0" w:firstLine="0"/>
              <w:jc w:val="center"/>
              <w:rPr>
                <w:b w:val="0"/>
                <w:sz w:val="22"/>
              </w:rPr>
            </w:pPr>
            <w:r w:rsidRPr="00D414A6">
              <w:rPr>
                <w:rFonts w:eastAsiaTheme="minorHAnsi"/>
                <w:b w:val="0"/>
                <w:color w:val="auto"/>
                <w:sz w:val="22"/>
                <w:highlight w:val="red"/>
              </w:rPr>
              <w:t>No response provided</w:t>
            </w: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081AF113" w14:textId="636FA300" w:rsidR="00D414A6" w:rsidRDefault="00D414A6" w:rsidP="00D414A6">
            <w:pPr>
              <w:ind w:left="0" w:firstLine="0"/>
              <w:jc w:val="center"/>
              <w:rPr>
                <w:rFonts w:eastAsiaTheme="minorHAnsi"/>
                <w:b w:val="0"/>
                <w:color w:val="auto"/>
                <w:sz w:val="22"/>
              </w:rPr>
            </w:pPr>
            <w:r w:rsidRPr="00D414A6">
              <w:rPr>
                <w:rFonts w:eastAsiaTheme="minorHAnsi"/>
                <w:b w:val="0"/>
                <w:color w:val="auto"/>
                <w:sz w:val="22"/>
                <w:highlight w:val="red"/>
              </w:rPr>
              <w:t>No response provided</w:t>
            </w:r>
          </w:p>
        </w:tc>
      </w:tr>
      <w:tr w:rsidR="00D414A6" w14:paraId="7BD59850" w14:textId="77777777" w:rsidTr="00C9063E">
        <w:trPr>
          <w:trHeight w:val="559"/>
        </w:trPr>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7DC60A19" w14:textId="77777777" w:rsidR="00D414A6" w:rsidRDefault="00D414A6" w:rsidP="00D414A6">
            <w:pPr>
              <w:ind w:left="349" w:hanging="173"/>
              <w:rPr>
                <w:b w:val="0"/>
                <w:sz w:val="22"/>
              </w:rPr>
            </w:pPr>
            <w:r>
              <w:rPr>
                <w:b w:val="0"/>
                <w:sz w:val="22"/>
              </w:rPr>
              <w:t>15/11/21</w:t>
            </w:r>
          </w:p>
          <w:p w14:paraId="1A830444" w14:textId="10ED3BDB" w:rsidR="00D414A6" w:rsidRDefault="00D414A6" w:rsidP="00D414A6">
            <w:pPr>
              <w:ind w:left="349" w:hanging="173"/>
              <w:rPr>
                <w:b w:val="0"/>
                <w:sz w:val="22"/>
              </w:rPr>
            </w:pPr>
            <w:r>
              <w:rPr>
                <w:b w:val="0"/>
                <w:sz w:val="22"/>
              </w:rPr>
              <w:t>Min 52.6</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2F47776D" w14:textId="13EE1560" w:rsidR="00D414A6" w:rsidRPr="000270F1" w:rsidRDefault="00D414A6" w:rsidP="00D414A6">
            <w:pPr>
              <w:ind w:left="0"/>
              <w:rPr>
                <w:b w:val="0"/>
                <w:sz w:val="22"/>
              </w:rPr>
            </w:pPr>
            <w:r w:rsidRPr="000270F1">
              <w:rPr>
                <w:b w:val="0"/>
                <w:sz w:val="22"/>
              </w:rPr>
              <w:t>Requests that further information be provided on how the number of trees that are planted that survive and thrive are monitored and managed</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63BD5874" w14:textId="6D0608A9" w:rsidR="00D414A6" w:rsidRDefault="00D414A6" w:rsidP="00D414A6">
            <w:pPr>
              <w:ind w:left="108" w:right="7" w:firstLine="0"/>
              <w:rPr>
                <w:b w:val="0"/>
                <w:sz w:val="22"/>
              </w:rPr>
            </w:pPr>
            <w:r>
              <w:rPr>
                <w:b w:val="0"/>
                <w:sz w:val="22"/>
              </w:rPr>
              <w:t>Health and Wellbeing</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71F73B65" w14:textId="61B34EAF" w:rsidR="00D414A6" w:rsidRDefault="00D414A6" w:rsidP="00D414A6">
            <w:pPr>
              <w:ind w:left="122" w:firstLine="0"/>
              <w:rPr>
                <w:b w:val="0"/>
                <w:color w:val="auto"/>
                <w:sz w:val="22"/>
              </w:rPr>
            </w:pPr>
            <w:r>
              <w:rPr>
                <w:b w:val="0"/>
                <w:color w:val="auto"/>
                <w:sz w:val="22"/>
              </w:rPr>
              <w:t>Vicky Willett</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34AE890E" w14:textId="10030F05" w:rsidR="00D414A6" w:rsidRDefault="00D414A6" w:rsidP="00D414A6">
            <w:pPr>
              <w:ind w:left="103" w:firstLine="0"/>
              <w:rPr>
                <w:b w:val="0"/>
                <w:sz w:val="22"/>
              </w:rPr>
            </w:pPr>
            <w:r>
              <w:rPr>
                <w:b w:val="0"/>
                <w:sz w:val="22"/>
              </w:rPr>
              <w:t>Yes</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26CC9F33" w14:textId="489DD307" w:rsidR="00D414A6" w:rsidRDefault="00D414A6" w:rsidP="00D414A6">
            <w:pPr>
              <w:ind w:left="101" w:firstLine="0"/>
              <w:rPr>
                <w:b w:val="0"/>
                <w:sz w:val="22"/>
              </w:rPr>
            </w:pPr>
            <w:r>
              <w:rPr>
                <w:b w:val="0"/>
                <w:sz w:val="22"/>
              </w:rPr>
              <w:t>N/A</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13043B73" w14:textId="5A72BE80" w:rsidR="00D414A6" w:rsidRDefault="00D414A6" w:rsidP="00D414A6">
            <w:pPr>
              <w:ind w:left="0" w:firstLine="0"/>
              <w:rPr>
                <w:b w:val="0"/>
                <w:sz w:val="22"/>
              </w:rPr>
            </w:pPr>
            <w:r>
              <w:rPr>
                <w:b w:val="0"/>
                <w:sz w:val="22"/>
              </w:rPr>
              <w:t>Yes</w:t>
            </w: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08EECEB3" w14:textId="77777777" w:rsidR="00D414A6" w:rsidRPr="004011B7" w:rsidRDefault="00D414A6" w:rsidP="00D414A6">
            <w:pPr>
              <w:ind w:left="0" w:firstLine="0"/>
              <w:rPr>
                <w:b w:val="0"/>
                <w:iCs/>
                <w:sz w:val="22"/>
              </w:rPr>
            </w:pPr>
            <w:r w:rsidRPr="004011B7">
              <w:rPr>
                <w:b w:val="0"/>
                <w:iCs/>
                <w:sz w:val="22"/>
              </w:rPr>
              <w:t>The trees are monitored and checked as part of the Parks teams regular site maintenance and visit schedule.  As part of this any trees that are identified on a site as not surviving are then programmed into the next years tree planting programme.  Only surviving trees are counted as part of the Corporate measure.</w:t>
            </w:r>
          </w:p>
          <w:p w14:paraId="5785CE99" w14:textId="77777777" w:rsidR="00D414A6" w:rsidRPr="004011B7" w:rsidRDefault="00D414A6" w:rsidP="00D414A6">
            <w:pPr>
              <w:ind w:left="0" w:firstLine="0"/>
              <w:rPr>
                <w:b w:val="0"/>
                <w:iCs/>
                <w:sz w:val="22"/>
              </w:rPr>
            </w:pPr>
          </w:p>
          <w:p w14:paraId="7F1093E3" w14:textId="2FC8FAB5" w:rsidR="00D414A6" w:rsidRPr="004011B7" w:rsidRDefault="00D414A6" w:rsidP="00D414A6">
            <w:pPr>
              <w:ind w:left="0" w:firstLine="0"/>
              <w:rPr>
                <w:b w:val="0"/>
                <w:iCs/>
                <w:sz w:val="22"/>
              </w:rPr>
            </w:pPr>
            <w:r w:rsidRPr="004011B7">
              <w:rPr>
                <w:b w:val="0"/>
                <w:iCs/>
                <w:sz w:val="22"/>
              </w:rPr>
              <w:t xml:space="preserve">Time to maturity varies depending on the species of the tree (Only native tree species are planted). On average it takes 10 years for a tree to start looking semi mature and not like a sapling (few branches and leaves), full maturity can take 25 – 50 years.  However, trees like Oak can take a much longer to mature. </w:t>
            </w:r>
          </w:p>
          <w:p w14:paraId="24696F0A" w14:textId="084BEBEC" w:rsidR="00D414A6" w:rsidRPr="004011B7" w:rsidRDefault="00D414A6" w:rsidP="00D414A6">
            <w:pPr>
              <w:rPr>
                <w:rFonts w:eastAsiaTheme="minorHAnsi"/>
                <w:b w:val="0"/>
                <w:color w:val="auto"/>
                <w:sz w:val="22"/>
              </w:rPr>
            </w:pPr>
            <w:r w:rsidRPr="004011B7">
              <w:rPr>
                <w:b w:val="0"/>
                <w:iCs/>
                <w:sz w:val="22"/>
              </w:rPr>
              <w:t>Time t</w:t>
            </w:r>
          </w:p>
        </w:tc>
      </w:tr>
      <w:tr w:rsidR="00D414A6" w14:paraId="2A3C369C" w14:textId="77777777" w:rsidTr="00C9063E">
        <w:trPr>
          <w:trHeight w:val="559"/>
        </w:trPr>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2AC96B13" w14:textId="77777777" w:rsidR="00D414A6" w:rsidRDefault="00D414A6" w:rsidP="00D414A6">
            <w:pPr>
              <w:ind w:left="349" w:hanging="173"/>
              <w:rPr>
                <w:b w:val="0"/>
                <w:sz w:val="22"/>
              </w:rPr>
            </w:pPr>
            <w:r>
              <w:rPr>
                <w:b w:val="0"/>
                <w:sz w:val="22"/>
              </w:rPr>
              <w:lastRenderedPageBreak/>
              <w:t>15/11/21</w:t>
            </w:r>
          </w:p>
          <w:p w14:paraId="55E834DF" w14:textId="71AA0A24" w:rsidR="00D414A6" w:rsidRDefault="00D414A6" w:rsidP="00D414A6">
            <w:pPr>
              <w:ind w:left="349" w:hanging="173"/>
              <w:rPr>
                <w:b w:val="0"/>
                <w:sz w:val="22"/>
              </w:rPr>
            </w:pPr>
            <w:r>
              <w:rPr>
                <w:b w:val="0"/>
                <w:sz w:val="22"/>
              </w:rPr>
              <w:t>Min 53.2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35CB71E6" w14:textId="77777777" w:rsidR="00D414A6" w:rsidRDefault="00D414A6" w:rsidP="00D414A6">
            <w:pPr>
              <w:ind w:left="0"/>
              <w:rPr>
                <w:b w:val="0"/>
                <w:sz w:val="22"/>
              </w:rPr>
            </w:pPr>
            <w:r w:rsidRPr="000270F1">
              <w:rPr>
                <w:b w:val="0"/>
                <w:sz w:val="22"/>
              </w:rPr>
              <w:t>Asks that consideration be given to the housing benefit surplus of £149,000 being used to improve the speed of processing housing benefits claims</w:t>
            </w:r>
          </w:p>
          <w:p w14:paraId="4841227B" w14:textId="078FE185" w:rsidR="00D414A6" w:rsidRPr="000270F1" w:rsidRDefault="00D414A6" w:rsidP="00D414A6">
            <w:pPr>
              <w:ind w:left="0"/>
              <w:rPr>
                <w:b w:val="0"/>
                <w:sz w:val="22"/>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05D4AFDD" w14:textId="1587B9A7" w:rsidR="00D414A6" w:rsidRDefault="00D414A6" w:rsidP="00D414A6">
            <w:pPr>
              <w:ind w:left="108" w:right="7" w:firstLine="0"/>
              <w:rPr>
                <w:b w:val="0"/>
                <w:sz w:val="22"/>
              </w:rPr>
            </w:pPr>
            <w:r>
              <w:rPr>
                <w:b w:val="0"/>
                <w:sz w:val="22"/>
              </w:rPr>
              <w:t>Finance, Property and Assets</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4B6B6955" w14:textId="142E6768" w:rsidR="00D414A6" w:rsidRDefault="00D414A6" w:rsidP="00D414A6">
            <w:pPr>
              <w:ind w:left="122" w:firstLine="0"/>
              <w:rPr>
                <w:b w:val="0"/>
                <w:color w:val="auto"/>
                <w:sz w:val="22"/>
              </w:rPr>
            </w:pPr>
            <w:r>
              <w:rPr>
                <w:b w:val="0"/>
                <w:color w:val="auto"/>
                <w:sz w:val="22"/>
              </w:rPr>
              <w:t>Louise Mattinson</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72B4B69F" w14:textId="1735A2AD" w:rsidR="00D414A6" w:rsidRDefault="00D414A6" w:rsidP="00D414A6">
            <w:pPr>
              <w:ind w:left="103" w:firstLine="0"/>
              <w:rPr>
                <w:b w:val="0"/>
                <w:sz w:val="22"/>
              </w:rPr>
            </w:pPr>
            <w:r>
              <w:rPr>
                <w:b w:val="0"/>
                <w:sz w:val="22"/>
              </w:rPr>
              <w:t>No</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19CEDC50" w14:textId="383D990B" w:rsidR="00D414A6" w:rsidRDefault="00D414A6" w:rsidP="00D414A6">
            <w:pPr>
              <w:ind w:left="101" w:firstLine="0"/>
              <w:rPr>
                <w:b w:val="0"/>
                <w:sz w:val="22"/>
              </w:rPr>
            </w:pPr>
            <w:r>
              <w:rPr>
                <w:b w:val="0"/>
                <w:sz w:val="22"/>
              </w:rPr>
              <w:t>No</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2FE6A7EE" w14:textId="24030412" w:rsidR="00D414A6" w:rsidRDefault="00D414A6" w:rsidP="00D414A6">
            <w:pPr>
              <w:ind w:left="0" w:firstLine="0"/>
              <w:rPr>
                <w:b w:val="0"/>
                <w:sz w:val="22"/>
              </w:rPr>
            </w:pPr>
            <w:r>
              <w:rPr>
                <w:b w:val="0"/>
                <w:sz w:val="22"/>
              </w:rPr>
              <w:t>N/A</w:t>
            </w: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3C63B029" w14:textId="5DD6E32D" w:rsidR="00D414A6" w:rsidRPr="00C9063E" w:rsidRDefault="00D414A6" w:rsidP="00D414A6">
            <w:pPr>
              <w:pStyle w:val="xmsonormal"/>
              <w:rPr>
                <w:rFonts w:ascii="Arial" w:hAnsi="Arial" w:cs="Arial"/>
              </w:rPr>
            </w:pPr>
            <w:r w:rsidRPr="00C9063E">
              <w:rPr>
                <w:rFonts w:ascii="Arial" w:hAnsi="Arial" w:cs="Arial"/>
              </w:rPr>
              <w:t>Having checked with the Service Lead for Customer Services, I can confirm that the processing time for new HB claims performance was ahead of the target of 16 days in October at 13.22 days</w:t>
            </w:r>
          </w:p>
          <w:p w14:paraId="5769E67E" w14:textId="77777777" w:rsidR="00D414A6" w:rsidRPr="00C9063E" w:rsidRDefault="00D414A6" w:rsidP="00D414A6">
            <w:pPr>
              <w:pStyle w:val="xmsonormal"/>
              <w:ind w:left="720"/>
              <w:rPr>
                <w:rFonts w:ascii="Arial" w:hAnsi="Arial" w:cs="Arial"/>
              </w:rPr>
            </w:pPr>
            <w:r w:rsidRPr="00C9063E">
              <w:rPr>
                <w:rFonts w:ascii="Arial" w:hAnsi="Arial" w:cs="Arial"/>
              </w:rPr>
              <w:t> </w:t>
            </w:r>
          </w:p>
          <w:p w14:paraId="14BC4233" w14:textId="77777777" w:rsidR="00D414A6" w:rsidRPr="00C9063E" w:rsidRDefault="00D414A6" w:rsidP="00D414A6">
            <w:pPr>
              <w:pStyle w:val="xmsonormal"/>
              <w:rPr>
                <w:rFonts w:ascii="Arial" w:hAnsi="Arial" w:cs="Arial"/>
              </w:rPr>
            </w:pPr>
            <w:r w:rsidRPr="00C9063E">
              <w:rPr>
                <w:rFonts w:ascii="Arial" w:hAnsi="Arial" w:cs="Arial"/>
              </w:rPr>
              <w:t>The £149k underspend is only an estimate at this point in time and at the close of the financial year any over or under spend against the HB Subsidy allocation will either be paid over to us, or re-paid to the government. </w:t>
            </w:r>
          </w:p>
          <w:p w14:paraId="15444A83" w14:textId="77777777" w:rsidR="00D414A6" w:rsidRPr="00C9063E" w:rsidRDefault="00D414A6" w:rsidP="00D414A6">
            <w:pPr>
              <w:pStyle w:val="xmsonormal"/>
              <w:ind w:left="720"/>
              <w:rPr>
                <w:rFonts w:ascii="Arial" w:hAnsi="Arial" w:cs="Arial"/>
              </w:rPr>
            </w:pPr>
            <w:r w:rsidRPr="00C9063E">
              <w:rPr>
                <w:rFonts w:ascii="Arial" w:hAnsi="Arial" w:cs="Arial"/>
              </w:rPr>
              <w:t> </w:t>
            </w:r>
          </w:p>
          <w:p w14:paraId="77EB4EF7" w14:textId="77777777" w:rsidR="00D414A6" w:rsidRPr="00C9063E" w:rsidRDefault="00D414A6" w:rsidP="00D414A6">
            <w:pPr>
              <w:pStyle w:val="xmsonormal"/>
              <w:rPr>
                <w:rFonts w:ascii="Arial" w:hAnsi="Arial" w:cs="Arial"/>
              </w:rPr>
            </w:pPr>
            <w:r w:rsidRPr="00C9063E">
              <w:rPr>
                <w:rFonts w:ascii="Arial" w:hAnsi="Arial" w:cs="Arial"/>
              </w:rPr>
              <w:t xml:space="preserve">These monies can only be used for the actual payment of HB and not for any other purpose - monies paid through the HB Subsidy account are subject to an external audit each year (our is undertaken by Grant Thornton) to verify and confirm that funds have been applied correctly and this is reported to DWP, with a clawback of funding made, based on an extrapolation of </w:t>
            </w:r>
            <w:r w:rsidRPr="00C9063E">
              <w:rPr>
                <w:rFonts w:ascii="Arial" w:hAnsi="Arial" w:cs="Arial"/>
              </w:rPr>
              <w:lastRenderedPageBreak/>
              <w:t>the value of the error identified.</w:t>
            </w:r>
          </w:p>
          <w:p w14:paraId="3EC51826" w14:textId="77777777" w:rsidR="00D414A6" w:rsidRPr="00C9063E" w:rsidRDefault="00D414A6" w:rsidP="00D414A6">
            <w:pPr>
              <w:ind w:left="0" w:firstLine="0"/>
              <w:rPr>
                <w:rFonts w:eastAsiaTheme="minorHAnsi"/>
                <w:b w:val="0"/>
                <w:color w:val="auto"/>
                <w:sz w:val="22"/>
              </w:rPr>
            </w:pPr>
          </w:p>
        </w:tc>
      </w:tr>
      <w:tr w:rsidR="00D414A6" w14:paraId="06E21A1D" w14:textId="77777777" w:rsidTr="00C9063E">
        <w:trPr>
          <w:trHeight w:val="559"/>
        </w:trPr>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7219521F" w14:textId="77777777" w:rsidR="00D414A6" w:rsidRDefault="00D414A6" w:rsidP="00D414A6">
            <w:pPr>
              <w:ind w:left="349" w:hanging="173"/>
              <w:rPr>
                <w:b w:val="0"/>
                <w:sz w:val="22"/>
              </w:rPr>
            </w:pPr>
            <w:r>
              <w:rPr>
                <w:b w:val="0"/>
                <w:sz w:val="22"/>
              </w:rPr>
              <w:lastRenderedPageBreak/>
              <w:t>15/11/21</w:t>
            </w:r>
          </w:p>
          <w:p w14:paraId="41DD8B78" w14:textId="21C4423B" w:rsidR="00D414A6" w:rsidRDefault="00D414A6" w:rsidP="00D414A6">
            <w:pPr>
              <w:ind w:left="349" w:hanging="173"/>
              <w:rPr>
                <w:b w:val="0"/>
                <w:sz w:val="22"/>
              </w:rPr>
            </w:pPr>
            <w:r>
              <w:rPr>
                <w:b w:val="0"/>
                <w:sz w:val="22"/>
              </w:rPr>
              <w:t>Min 53.3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6B3C55B4" w14:textId="72E21519" w:rsidR="00D414A6" w:rsidRPr="000270F1" w:rsidRDefault="00D414A6" w:rsidP="00D414A6">
            <w:pPr>
              <w:ind w:left="0"/>
              <w:rPr>
                <w:b w:val="0"/>
                <w:sz w:val="22"/>
              </w:rPr>
            </w:pPr>
            <w:r>
              <w:rPr>
                <w:b w:val="0"/>
                <w:sz w:val="22"/>
              </w:rPr>
              <w:t>The committee looks forward to an update on the recruitment of apprentices and reducing the £44,000 underspend</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04B0D5CD" w14:textId="7A574B14" w:rsidR="00D414A6" w:rsidRDefault="00D414A6" w:rsidP="00D414A6">
            <w:pPr>
              <w:ind w:left="108" w:right="7" w:firstLine="0"/>
              <w:rPr>
                <w:b w:val="0"/>
                <w:sz w:val="22"/>
              </w:rPr>
            </w:pPr>
            <w:r>
              <w:rPr>
                <w:b w:val="0"/>
                <w:sz w:val="22"/>
              </w:rPr>
              <w:t>Finance, Property and Assets</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0F06D33F" w14:textId="40EAB986" w:rsidR="00D414A6" w:rsidRDefault="00D414A6" w:rsidP="00D414A6">
            <w:pPr>
              <w:ind w:left="122" w:firstLine="0"/>
              <w:rPr>
                <w:b w:val="0"/>
                <w:color w:val="auto"/>
                <w:sz w:val="22"/>
              </w:rPr>
            </w:pPr>
            <w:r>
              <w:rPr>
                <w:b w:val="0"/>
                <w:color w:val="auto"/>
                <w:sz w:val="22"/>
              </w:rPr>
              <w:t>Louise Mattinson</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13E2CD17" w14:textId="0991C7FC" w:rsidR="00D414A6" w:rsidRDefault="00D414A6" w:rsidP="00D414A6">
            <w:pPr>
              <w:ind w:left="103" w:firstLine="0"/>
              <w:rPr>
                <w:b w:val="0"/>
                <w:sz w:val="22"/>
              </w:rPr>
            </w:pPr>
            <w:r>
              <w:rPr>
                <w:b w:val="0"/>
                <w:sz w:val="22"/>
              </w:rPr>
              <w:t>Yes</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7EE29D7B" w14:textId="2C0F3AA8" w:rsidR="00D414A6" w:rsidRDefault="00D414A6" w:rsidP="00D414A6">
            <w:pPr>
              <w:ind w:left="101" w:firstLine="0"/>
              <w:rPr>
                <w:b w:val="0"/>
                <w:sz w:val="22"/>
              </w:rPr>
            </w:pPr>
            <w:r>
              <w:rPr>
                <w:b w:val="0"/>
                <w:sz w:val="22"/>
              </w:rPr>
              <w:t>Yes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56C06561" w14:textId="3F877F33" w:rsidR="00D414A6" w:rsidRPr="00C9063E" w:rsidRDefault="00D414A6" w:rsidP="00D414A6">
            <w:pPr>
              <w:ind w:left="0" w:firstLine="0"/>
              <w:rPr>
                <w:b w:val="0"/>
                <w:sz w:val="22"/>
              </w:rPr>
            </w:pPr>
            <w:r>
              <w:rPr>
                <w:b w:val="0"/>
                <w:sz w:val="22"/>
              </w:rPr>
              <w:t>Yes</w:t>
            </w: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64E7443F" w14:textId="77777777" w:rsidR="00D414A6" w:rsidRPr="00C9063E" w:rsidRDefault="00D414A6" w:rsidP="00D414A6">
            <w:pPr>
              <w:pStyle w:val="xmsonormal"/>
              <w:rPr>
                <w:rFonts w:ascii="Arial" w:hAnsi="Arial" w:cs="Arial"/>
              </w:rPr>
            </w:pPr>
            <w:r w:rsidRPr="00C9063E">
              <w:rPr>
                <w:rFonts w:ascii="Arial" w:hAnsi="Arial" w:cs="Arial"/>
              </w:rPr>
              <w:t>There are 4 Apprentice posts (2 of which were filled and 2 of which were vacant at the start of the year).</w:t>
            </w:r>
          </w:p>
          <w:p w14:paraId="173207F2" w14:textId="77777777" w:rsidR="00D414A6" w:rsidRPr="00C9063E" w:rsidRDefault="00D414A6" w:rsidP="00D414A6">
            <w:pPr>
              <w:pStyle w:val="xmsonormal"/>
              <w:ind w:left="1440" w:hanging="720"/>
              <w:rPr>
                <w:rFonts w:ascii="Arial" w:hAnsi="Arial" w:cs="Arial"/>
              </w:rPr>
            </w:pPr>
            <w:r w:rsidRPr="00C9063E">
              <w:rPr>
                <w:rFonts w:ascii="Arial" w:hAnsi="Arial" w:cs="Arial"/>
              </w:rPr>
              <w:t> </w:t>
            </w:r>
          </w:p>
          <w:p w14:paraId="75678755" w14:textId="77777777" w:rsidR="00D414A6" w:rsidRPr="00C9063E" w:rsidRDefault="00D414A6" w:rsidP="00D414A6">
            <w:pPr>
              <w:pStyle w:val="xmsonormal"/>
              <w:rPr>
                <w:rFonts w:ascii="Arial" w:hAnsi="Arial" w:cs="Arial"/>
              </w:rPr>
            </w:pPr>
            <w:r w:rsidRPr="00C9063E">
              <w:rPr>
                <w:rFonts w:ascii="Arial" w:hAnsi="Arial" w:cs="Arial"/>
              </w:rPr>
              <w:t xml:space="preserve">2 apprentices secured other posts within the council during the year however due to the pressures of </w:t>
            </w:r>
            <w:proofErr w:type="spellStart"/>
            <w:r w:rsidRPr="00C9063E">
              <w:rPr>
                <w:rFonts w:ascii="Arial" w:hAnsi="Arial" w:cs="Arial"/>
              </w:rPr>
              <w:t>Covid</w:t>
            </w:r>
            <w:proofErr w:type="spellEnd"/>
            <w:r w:rsidRPr="00C9063E">
              <w:rPr>
                <w:rFonts w:ascii="Arial" w:hAnsi="Arial" w:cs="Arial"/>
              </w:rPr>
              <w:t>, and the resource focus and work of the team on Business Grants, the team have been unable to undertake any further recruitment as yet.</w:t>
            </w:r>
          </w:p>
          <w:p w14:paraId="1FBFBF77" w14:textId="77777777" w:rsidR="00D414A6" w:rsidRPr="00C9063E" w:rsidRDefault="00D414A6" w:rsidP="00D414A6">
            <w:pPr>
              <w:pStyle w:val="xmsonormal"/>
              <w:ind w:left="720"/>
              <w:rPr>
                <w:rFonts w:ascii="Arial" w:hAnsi="Arial" w:cs="Arial"/>
              </w:rPr>
            </w:pPr>
            <w:r w:rsidRPr="00C9063E">
              <w:rPr>
                <w:rFonts w:ascii="Arial" w:hAnsi="Arial" w:cs="Arial"/>
              </w:rPr>
              <w:t> </w:t>
            </w:r>
          </w:p>
          <w:p w14:paraId="1A210E2D" w14:textId="77777777" w:rsidR="00D414A6" w:rsidRPr="00C9063E" w:rsidRDefault="00D414A6" w:rsidP="00D414A6">
            <w:pPr>
              <w:pStyle w:val="xmsonormal"/>
              <w:rPr>
                <w:rFonts w:ascii="Arial" w:hAnsi="Arial" w:cs="Arial"/>
              </w:rPr>
            </w:pPr>
            <w:r w:rsidRPr="00C9063E">
              <w:rPr>
                <w:rFonts w:ascii="Arial" w:hAnsi="Arial" w:cs="Arial"/>
              </w:rPr>
              <w:t>The team are now focusing on ‘post-grant work’ and are developing options on future resourcing and workload planning in readiness for the new year.</w:t>
            </w:r>
          </w:p>
          <w:p w14:paraId="012994F1" w14:textId="77777777" w:rsidR="00D414A6" w:rsidRPr="00C9063E" w:rsidRDefault="00D414A6" w:rsidP="00D414A6">
            <w:pPr>
              <w:pStyle w:val="xmsonormal"/>
              <w:ind w:left="720"/>
              <w:rPr>
                <w:rFonts w:ascii="Arial" w:hAnsi="Arial" w:cs="Arial"/>
              </w:rPr>
            </w:pPr>
            <w:r w:rsidRPr="00C9063E">
              <w:rPr>
                <w:rFonts w:ascii="Arial" w:hAnsi="Arial" w:cs="Arial"/>
              </w:rPr>
              <w:t> </w:t>
            </w:r>
          </w:p>
          <w:p w14:paraId="334384B1" w14:textId="77777777" w:rsidR="00D414A6" w:rsidRPr="00C9063E" w:rsidRDefault="00D414A6" w:rsidP="00D414A6">
            <w:pPr>
              <w:pStyle w:val="xmsonormal"/>
              <w:rPr>
                <w:rFonts w:ascii="Arial" w:hAnsi="Arial" w:cs="Arial"/>
              </w:rPr>
            </w:pPr>
            <w:r w:rsidRPr="00C9063E">
              <w:rPr>
                <w:rFonts w:ascii="Arial" w:hAnsi="Arial" w:cs="Arial"/>
              </w:rPr>
              <w:t xml:space="preserve">Whilst recruitment to apprentice posts can be undertaken at any time during the year, timing is a factor when it comes to school and college leavers </w:t>
            </w:r>
            <w:r w:rsidRPr="00C9063E">
              <w:rPr>
                <w:rFonts w:ascii="Arial" w:hAnsi="Arial" w:cs="Arial"/>
              </w:rPr>
              <w:lastRenderedPageBreak/>
              <w:t xml:space="preserve">and getting a pool of talent from which to select.  </w:t>
            </w:r>
          </w:p>
          <w:p w14:paraId="2DFE1115" w14:textId="77777777" w:rsidR="00D414A6" w:rsidRPr="00C9063E" w:rsidRDefault="00D414A6" w:rsidP="00D414A6">
            <w:pPr>
              <w:pStyle w:val="xmsonormal"/>
              <w:rPr>
                <w:rFonts w:ascii="Arial" w:hAnsi="Arial" w:cs="Arial"/>
              </w:rPr>
            </w:pPr>
          </w:p>
        </w:tc>
      </w:tr>
      <w:bookmarkEnd w:id="0"/>
      <w:bookmarkEnd w:id="1"/>
    </w:tbl>
    <w:p w14:paraId="2F4673FF" w14:textId="77777777" w:rsidR="00E82111" w:rsidRDefault="00D414A6" w:rsidP="00CF0CB5">
      <w:pPr>
        <w:spacing w:after="396"/>
        <w:ind w:left="0" w:firstLine="0"/>
      </w:pPr>
    </w:p>
    <w:sectPr w:rsidR="00E82111">
      <w:headerReference w:type="default" r:id="rId8"/>
      <w:pgSz w:w="16841" w:h="11911"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636E9" w14:textId="77777777" w:rsidR="00FF57D7" w:rsidRDefault="00FF57D7">
      <w:pPr>
        <w:spacing w:line="240" w:lineRule="auto"/>
      </w:pPr>
      <w:r>
        <w:separator/>
      </w:r>
    </w:p>
  </w:endnote>
  <w:endnote w:type="continuationSeparator" w:id="0">
    <w:p w14:paraId="7156F547" w14:textId="77777777" w:rsidR="00FF57D7" w:rsidRDefault="00FF57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79293" w14:textId="77777777" w:rsidR="00FF57D7" w:rsidRDefault="00FF57D7">
      <w:pPr>
        <w:spacing w:line="240" w:lineRule="auto"/>
      </w:pPr>
      <w:r>
        <w:separator/>
      </w:r>
    </w:p>
  </w:footnote>
  <w:footnote w:type="continuationSeparator" w:id="0">
    <w:p w14:paraId="7C3B8378" w14:textId="77777777" w:rsidR="00FF57D7" w:rsidRDefault="00FF57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67400" w14:textId="77777777" w:rsidR="00B6448E" w:rsidRDefault="00E11A58" w:rsidP="00B6448E">
    <w:pPr>
      <w:ind w:left="0" w:right="-6683" w:firstLine="0"/>
    </w:pPr>
    <w:r>
      <w:rPr>
        <w:noProof/>
      </w:rPr>
      <w:drawing>
        <wp:anchor distT="0" distB="0" distL="114300" distR="114300" simplePos="0" relativeHeight="251658240" behindDoc="0" locked="0" layoutInCell="1" allowOverlap="1" wp14:anchorId="2F467403" wp14:editId="2F467404">
          <wp:simplePos x="0" y="0"/>
          <wp:positionH relativeFrom="column">
            <wp:posOffset>7715250</wp:posOffset>
          </wp:positionH>
          <wp:positionV relativeFrom="paragraph">
            <wp:posOffset>-247650</wp:posOffset>
          </wp:positionV>
          <wp:extent cx="1554480" cy="695325"/>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038054" name="logo.png"/>
                  <pic:cNvPicPr/>
                </pic:nvPicPr>
                <pic:blipFill>
                  <a:blip r:embed="rId1">
                    <a:extLst>
                      <a:ext uri="{28A0092B-C50C-407E-A947-70E740481C1C}">
                        <a14:useLocalDpi xmlns:a14="http://schemas.microsoft.com/office/drawing/2010/main" val="0"/>
                      </a:ext>
                    </a:extLst>
                  </a:blip>
                  <a:stretch>
                    <a:fillRect/>
                  </a:stretch>
                </pic:blipFill>
                <pic:spPr>
                  <a:xfrm>
                    <a:off x="0" y="0"/>
                    <a:ext cx="1554480" cy="695325"/>
                  </a:xfrm>
                  <a:prstGeom prst="rect">
                    <a:avLst/>
                  </a:prstGeom>
                </pic:spPr>
              </pic:pic>
            </a:graphicData>
          </a:graphic>
          <wp14:sizeRelH relativeFrom="margin">
            <wp14:pctWidth>0</wp14:pctWidth>
          </wp14:sizeRelH>
          <wp14:sizeRelV relativeFrom="margin">
            <wp14:pctHeight>0</wp14:pctHeight>
          </wp14:sizeRelV>
        </wp:anchor>
      </w:drawing>
    </w:r>
    <w:r>
      <w:t xml:space="preserve">Scrutiny Budget and Performance Panel </w:t>
    </w:r>
  </w:p>
  <w:p w14:paraId="2F467401" w14:textId="77777777" w:rsidR="00B6448E" w:rsidRDefault="00E11A58" w:rsidP="00B6448E">
    <w:pPr>
      <w:ind w:left="0" w:right="-6683" w:firstLine="0"/>
    </w:pPr>
    <w:r>
      <w:t xml:space="preserve">Update on Recommendations made at previous Scrutiny Panel Meetings </w:t>
    </w:r>
  </w:p>
  <w:p w14:paraId="2F467402" w14:textId="77777777" w:rsidR="00B6448E" w:rsidRDefault="00D41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913EA"/>
    <w:multiLevelType w:val="hybridMultilevel"/>
    <w:tmpl w:val="607290CC"/>
    <w:lvl w:ilvl="0" w:tplc="CCB01326">
      <w:start w:val="1"/>
      <w:numFmt w:val="decimal"/>
      <w:lvlText w:val="%1."/>
      <w:lvlJc w:val="left"/>
      <w:pPr>
        <w:ind w:left="720" w:hanging="360"/>
      </w:pPr>
    </w:lvl>
    <w:lvl w:ilvl="1" w:tplc="1B16665E">
      <w:start w:val="1"/>
      <w:numFmt w:val="lowerLetter"/>
      <w:lvlText w:val="%2."/>
      <w:lvlJc w:val="left"/>
      <w:pPr>
        <w:ind w:left="1440" w:hanging="360"/>
      </w:pPr>
    </w:lvl>
    <w:lvl w:ilvl="2" w:tplc="AD04FE24">
      <w:start w:val="1"/>
      <w:numFmt w:val="lowerRoman"/>
      <w:lvlText w:val="%3."/>
      <w:lvlJc w:val="right"/>
      <w:pPr>
        <w:ind w:left="2160" w:hanging="180"/>
      </w:pPr>
    </w:lvl>
    <w:lvl w:ilvl="3" w:tplc="4A227B1C">
      <w:start w:val="1"/>
      <w:numFmt w:val="decimal"/>
      <w:lvlText w:val="%4."/>
      <w:lvlJc w:val="left"/>
      <w:pPr>
        <w:ind w:left="2880" w:hanging="360"/>
      </w:pPr>
    </w:lvl>
    <w:lvl w:ilvl="4" w:tplc="408A5036">
      <w:start w:val="1"/>
      <w:numFmt w:val="lowerLetter"/>
      <w:lvlText w:val="%5."/>
      <w:lvlJc w:val="left"/>
      <w:pPr>
        <w:ind w:left="3600" w:hanging="360"/>
      </w:pPr>
    </w:lvl>
    <w:lvl w:ilvl="5" w:tplc="AD9844AA">
      <w:start w:val="1"/>
      <w:numFmt w:val="lowerRoman"/>
      <w:lvlText w:val="%6."/>
      <w:lvlJc w:val="right"/>
      <w:pPr>
        <w:ind w:left="4320" w:hanging="180"/>
      </w:pPr>
    </w:lvl>
    <w:lvl w:ilvl="6" w:tplc="84CE4F0A">
      <w:start w:val="1"/>
      <w:numFmt w:val="decimal"/>
      <w:lvlText w:val="%7."/>
      <w:lvlJc w:val="left"/>
      <w:pPr>
        <w:ind w:left="5040" w:hanging="360"/>
      </w:pPr>
    </w:lvl>
    <w:lvl w:ilvl="7" w:tplc="C014454E">
      <w:start w:val="1"/>
      <w:numFmt w:val="lowerLetter"/>
      <w:lvlText w:val="%8."/>
      <w:lvlJc w:val="left"/>
      <w:pPr>
        <w:ind w:left="5760" w:hanging="360"/>
      </w:pPr>
    </w:lvl>
    <w:lvl w:ilvl="8" w:tplc="228CC52E">
      <w:start w:val="1"/>
      <w:numFmt w:val="lowerRoman"/>
      <w:lvlText w:val="%9."/>
      <w:lvlJc w:val="right"/>
      <w:pPr>
        <w:ind w:left="6480" w:hanging="180"/>
      </w:pPr>
    </w:lvl>
  </w:abstractNum>
  <w:abstractNum w:abstractNumId="1" w15:restartNumberingAfterBreak="0">
    <w:nsid w:val="3D9D7961"/>
    <w:multiLevelType w:val="hybridMultilevel"/>
    <w:tmpl w:val="9A0C68AA"/>
    <w:lvl w:ilvl="0" w:tplc="36D27D74">
      <w:start w:val="1"/>
      <w:numFmt w:val="decimal"/>
      <w:lvlText w:val="%1."/>
      <w:lvlJc w:val="left"/>
      <w:pPr>
        <w:ind w:left="720" w:hanging="360"/>
      </w:pPr>
    </w:lvl>
    <w:lvl w:ilvl="1" w:tplc="367815E2">
      <w:start w:val="1"/>
      <w:numFmt w:val="lowerLetter"/>
      <w:lvlText w:val="%2."/>
      <w:lvlJc w:val="left"/>
      <w:pPr>
        <w:ind w:left="1440" w:hanging="360"/>
      </w:pPr>
    </w:lvl>
    <w:lvl w:ilvl="2" w:tplc="C4C2E994">
      <w:start w:val="1"/>
      <w:numFmt w:val="lowerRoman"/>
      <w:lvlText w:val="%3."/>
      <w:lvlJc w:val="right"/>
      <w:pPr>
        <w:ind w:left="2160" w:hanging="180"/>
      </w:pPr>
    </w:lvl>
    <w:lvl w:ilvl="3" w:tplc="9530B812">
      <w:start w:val="1"/>
      <w:numFmt w:val="decimal"/>
      <w:lvlText w:val="%4."/>
      <w:lvlJc w:val="left"/>
      <w:pPr>
        <w:ind w:left="2880" w:hanging="360"/>
      </w:pPr>
    </w:lvl>
    <w:lvl w:ilvl="4" w:tplc="FF4A4FBA">
      <w:start w:val="1"/>
      <w:numFmt w:val="lowerLetter"/>
      <w:lvlText w:val="%5."/>
      <w:lvlJc w:val="left"/>
      <w:pPr>
        <w:ind w:left="3600" w:hanging="360"/>
      </w:pPr>
    </w:lvl>
    <w:lvl w:ilvl="5" w:tplc="E1CC0992">
      <w:start w:val="1"/>
      <w:numFmt w:val="lowerRoman"/>
      <w:lvlText w:val="%6."/>
      <w:lvlJc w:val="right"/>
      <w:pPr>
        <w:ind w:left="4320" w:hanging="180"/>
      </w:pPr>
    </w:lvl>
    <w:lvl w:ilvl="6" w:tplc="629EA61E">
      <w:start w:val="1"/>
      <w:numFmt w:val="decimal"/>
      <w:lvlText w:val="%7."/>
      <w:lvlJc w:val="left"/>
      <w:pPr>
        <w:ind w:left="5040" w:hanging="360"/>
      </w:pPr>
    </w:lvl>
    <w:lvl w:ilvl="7" w:tplc="44221B3C">
      <w:start w:val="1"/>
      <w:numFmt w:val="lowerLetter"/>
      <w:lvlText w:val="%8."/>
      <w:lvlJc w:val="left"/>
      <w:pPr>
        <w:ind w:left="5760" w:hanging="360"/>
      </w:pPr>
    </w:lvl>
    <w:lvl w:ilvl="8" w:tplc="10E46F86">
      <w:start w:val="1"/>
      <w:numFmt w:val="lowerRoman"/>
      <w:lvlText w:val="%9."/>
      <w:lvlJc w:val="right"/>
      <w:pPr>
        <w:ind w:left="6480" w:hanging="180"/>
      </w:pPr>
    </w:lvl>
  </w:abstractNum>
  <w:abstractNum w:abstractNumId="2" w15:restartNumberingAfterBreak="0">
    <w:nsid w:val="48094919"/>
    <w:multiLevelType w:val="hybridMultilevel"/>
    <w:tmpl w:val="334E9560"/>
    <w:lvl w:ilvl="0" w:tplc="5122D64E">
      <w:start w:val="1"/>
      <w:numFmt w:val="bullet"/>
      <w:lvlText w:val=""/>
      <w:lvlJc w:val="left"/>
      <w:pPr>
        <w:ind w:left="720" w:hanging="360"/>
      </w:pPr>
      <w:rPr>
        <w:rFonts w:ascii="Symbol" w:hAnsi="Symbol" w:hint="default"/>
      </w:rPr>
    </w:lvl>
    <w:lvl w:ilvl="1" w:tplc="FF4A856E">
      <w:start w:val="1"/>
      <w:numFmt w:val="bullet"/>
      <w:lvlText w:val="o"/>
      <w:lvlJc w:val="left"/>
      <w:pPr>
        <w:ind w:left="1440" w:hanging="360"/>
      </w:pPr>
      <w:rPr>
        <w:rFonts w:ascii="Courier New" w:hAnsi="Courier New" w:cs="Courier New" w:hint="default"/>
      </w:rPr>
    </w:lvl>
    <w:lvl w:ilvl="2" w:tplc="6E9836D0">
      <w:start w:val="1"/>
      <w:numFmt w:val="bullet"/>
      <w:lvlText w:val=""/>
      <w:lvlJc w:val="left"/>
      <w:pPr>
        <w:ind w:left="2160" w:hanging="360"/>
      </w:pPr>
      <w:rPr>
        <w:rFonts w:ascii="Wingdings" w:hAnsi="Wingdings" w:hint="default"/>
      </w:rPr>
    </w:lvl>
    <w:lvl w:ilvl="3" w:tplc="1276A402">
      <w:start w:val="1"/>
      <w:numFmt w:val="bullet"/>
      <w:lvlText w:val=""/>
      <w:lvlJc w:val="left"/>
      <w:pPr>
        <w:ind w:left="2880" w:hanging="360"/>
      </w:pPr>
      <w:rPr>
        <w:rFonts w:ascii="Symbol" w:hAnsi="Symbol" w:hint="default"/>
      </w:rPr>
    </w:lvl>
    <w:lvl w:ilvl="4" w:tplc="70F60AAA">
      <w:start w:val="1"/>
      <w:numFmt w:val="bullet"/>
      <w:lvlText w:val="o"/>
      <w:lvlJc w:val="left"/>
      <w:pPr>
        <w:ind w:left="3600" w:hanging="360"/>
      </w:pPr>
      <w:rPr>
        <w:rFonts w:ascii="Courier New" w:hAnsi="Courier New" w:cs="Courier New" w:hint="default"/>
      </w:rPr>
    </w:lvl>
    <w:lvl w:ilvl="5" w:tplc="74A2D770">
      <w:start w:val="1"/>
      <w:numFmt w:val="bullet"/>
      <w:lvlText w:val=""/>
      <w:lvlJc w:val="left"/>
      <w:pPr>
        <w:ind w:left="4320" w:hanging="360"/>
      </w:pPr>
      <w:rPr>
        <w:rFonts w:ascii="Wingdings" w:hAnsi="Wingdings" w:hint="default"/>
      </w:rPr>
    </w:lvl>
    <w:lvl w:ilvl="6" w:tplc="6520D560">
      <w:start w:val="1"/>
      <w:numFmt w:val="bullet"/>
      <w:lvlText w:val=""/>
      <w:lvlJc w:val="left"/>
      <w:pPr>
        <w:ind w:left="5040" w:hanging="360"/>
      </w:pPr>
      <w:rPr>
        <w:rFonts w:ascii="Symbol" w:hAnsi="Symbol" w:hint="default"/>
      </w:rPr>
    </w:lvl>
    <w:lvl w:ilvl="7" w:tplc="84E49DB4">
      <w:start w:val="1"/>
      <w:numFmt w:val="bullet"/>
      <w:lvlText w:val="o"/>
      <w:lvlJc w:val="left"/>
      <w:pPr>
        <w:ind w:left="5760" w:hanging="360"/>
      </w:pPr>
      <w:rPr>
        <w:rFonts w:ascii="Courier New" w:hAnsi="Courier New" w:cs="Courier New" w:hint="default"/>
      </w:rPr>
    </w:lvl>
    <w:lvl w:ilvl="8" w:tplc="7FAED506">
      <w:start w:val="1"/>
      <w:numFmt w:val="bullet"/>
      <w:lvlText w:val=""/>
      <w:lvlJc w:val="left"/>
      <w:pPr>
        <w:ind w:left="6480" w:hanging="360"/>
      </w:pPr>
      <w:rPr>
        <w:rFonts w:ascii="Wingdings" w:hAnsi="Wingdings" w:hint="default"/>
      </w:rPr>
    </w:lvl>
  </w:abstractNum>
  <w:abstractNum w:abstractNumId="3" w15:restartNumberingAfterBreak="0">
    <w:nsid w:val="5A9420A1"/>
    <w:multiLevelType w:val="hybridMultilevel"/>
    <w:tmpl w:val="FCCEF9E4"/>
    <w:lvl w:ilvl="0" w:tplc="25CC722C">
      <w:start w:val="1"/>
      <w:numFmt w:val="decimal"/>
      <w:lvlText w:val="%1."/>
      <w:lvlJc w:val="left"/>
      <w:pPr>
        <w:ind w:left="720" w:hanging="360"/>
      </w:pPr>
    </w:lvl>
    <w:lvl w:ilvl="1" w:tplc="8654DA30">
      <w:start w:val="1"/>
      <w:numFmt w:val="lowerLetter"/>
      <w:lvlText w:val="%2."/>
      <w:lvlJc w:val="left"/>
      <w:pPr>
        <w:ind w:left="1440" w:hanging="360"/>
      </w:pPr>
    </w:lvl>
    <w:lvl w:ilvl="2" w:tplc="02A0125C">
      <w:start w:val="1"/>
      <w:numFmt w:val="lowerRoman"/>
      <w:lvlText w:val="%3."/>
      <w:lvlJc w:val="right"/>
      <w:pPr>
        <w:ind w:left="2160" w:hanging="180"/>
      </w:pPr>
    </w:lvl>
    <w:lvl w:ilvl="3" w:tplc="CA84E372">
      <w:start w:val="1"/>
      <w:numFmt w:val="decimal"/>
      <w:lvlText w:val="%4."/>
      <w:lvlJc w:val="left"/>
      <w:pPr>
        <w:ind w:left="2880" w:hanging="360"/>
      </w:pPr>
    </w:lvl>
    <w:lvl w:ilvl="4" w:tplc="4A74B9C8">
      <w:start w:val="1"/>
      <w:numFmt w:val="lowerLetter"/>
      <w:lvlText w:val="%5."/>
      <w:lvlJc w:val="left"/>
      <w:pPr>
        <w:ind w:left="3600" w:hanging="360"/>
      </w:pPr>
    </w:lvl>
    <w:lvl w:ilvl="5" w:tplc="9C863560">
      <w:start w:val="1"/>
      <w:numFmt w:val="lowerRoman"/>
      <w:lvlText w:val="%6."/>
      <w:lvlJc w:val="right"/>
      <w:pPr>
        <w:ind w:left="4320" w:hanging="180"/>
      </w:pPr>
    </w:lvl>
    <w:lvl w:ilvl="6" w:tplc="13586B96">
      <w:start w:val="1"/>
      <w:numFmt w:val="decimal"/>
      <w:lvlText w:val="%7."/>
      <w:lvlJc w:val="left"/>
      <w:pPr>
        <w:ind w:left="5040" w:hanging="360"/>
      </w:pPr>
    </w:lvl>
    <w:lvl w:ilvl="7" w:tplc="F4AE41C8">
      <w:start w:val="1"/>
      <w:numFmt w:val="lowerLetter"/>
      <w:lvlText w:val="%8."/>
      <w:lvlJc w:val="left"/>
      <w:pPr>
        <w:ind w:left="5760" w:hanging="360"/>
      </w:pPr>
    </w:lvl>
    <w:lvl w:ilvl="8" w:tplc="269C803C">
      <w:start w:val="1"/>
      <w:numFmt w:val="lowerRoman"/>
      <w:lvlText w:val="%9."/>
      <w:lvlJc w:val="right"/>
      <w:pPr>
        <w:ind w:left="6480" w:hanging="180"/>
      </w:pPr>
    </w:lvl>
  </w:abstractNum>
  <w:abstractNum w:abstractNumId="4" w15:restartNumberingAfterBreak="0">
    <w:nsid w:val="7C9F412D"/>
    <w:multiLevelType w:val="hybridMultilevel"/>
    <w:tmpl w:val="2FBA6280"/>
    <w:lvl w:ilvl="0" w:tplc="FD8EBB5A">
      <w:start w:val="1"/>
      <w:numFmt w:val="decimal"/>
      <w:lvlText w:val="%1."/>
      <w:lvlJc w:val="left"/>
      <w:pPr>
        <w:ind w:left="360" w:hanging="360"/>
      </w:pPr>
    </w:lvl>
    <w:lvl w:ilvl="1" w:tplc="0950A232">
      <w:start w:val="1"/>
      <w:numFmt w:val="lowerLetter"/>
      <w:lvlText w:val="%2."/>
      <w:lvlJc w:val="left"/>
      <w:pPr>
        <w:ind w:left="1080" w:hanging="360"/>
      </w:pPr>
    </w:lvl>
    <w:lvl w:ilvl="2" w:tplc="EC9233EC">
      <w:start w:val="1"/>
      <w:numFmt w:val="lowerRoman"/>
      <w:lvlText w:val="%3."/>
      <w:lvlJc w:val="right"/>
      <w:pPr>
        <w:ind w:left="1800" w:hanging="180"/>
      </w:pPr>
    </w:lvl>
    <w:lvl w:ilvl="3" w:tplc="503EE956">
      <w:start w:val="1"/>
      <w:numFmt w:val="decimal"/>
      <w:lvlText w:val="%4."/>
      <w:lvlJc w:val="left"/>
      <w:pPr>
        <w:ind w:left="2520" w:hanging="360"/>
      </w:pPr>
    </w:lvl>
    <w:lvl w:ilvl="4" w:tplc="1B6A31D2">
      <w:start w:val="1"/>
      <w:numFmt w:val="lowerLetter"/>
      <w:lvlText w:val="%5."/>
      <w:lvlJc w:val="left"/>
      <w:pPr>
        <w:ind w:left="3240" w:hanging="360"/>
      </w:pPr>
    </w:lvl>
    <w:lvl w:ilvl="5" w:tplc="9AF425EE">
      <w:start w:val="1"/>
      <w:numFmt w:val="lowerRoman"/>
      <w:lvlText w:val="%6."/>
      <w:lvlJc w:val="right"/>
      <w:pPr>
        <w:ind w:left="3960" w:hanging="180"/>
      </w:pPr>
    </w:lvl>
    <w:lvl w:ilvl="6" w:tplc="78BAE500">
      <w:start w:val="1"/>
      <w:numFmt w:val="decimal"/>
      <w:lvlText w:val="%7."/>
      <w:lvlJc w:val="left"/>
      <w:pPr>
        <w:ind w:left="4680" w:hanging="360"/>
      </w:pPr>
    </w:lvl>
    <w:lvl w:ilvl="7" w:tplc="B9D83CD8">
      <w:start w:val="1"/>
      <w:numFmt w:val="lowerLetter"/>
      <w:lvlText w:val="%8."/>
      <w:lvlJc w:val="left"/>
      <w:pPr>
        <w:ind w:left="5400" w:hanging="360"/>
      </w:pPr>
    </w:lvl>
    <w:lvl w:ilvl="8" w:tplc="A3F20084">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C1A"/>
    <w:rsid w:val="000270F1"/>
    <w:rsid w:val="00032132"/>
    <w:rsid w:val="00061E74"/>
    <w:rsid w:val="00320F80"/>
    <w:rsid w:val="00322646"/>
    <w:rsid w:val="004011B7"/>
    <w:rsid w:val="004B1BF7"/>
    <w:rsid w:val="00571811"/>
    <w:rsid w:val="00577902"/>
    <w:rsid w:val="008303C2"/>
    <w:rsid w:val="00841ABC"/>
    <w:rsid w:val="00893F96"/>
    <w:rsid w:val="00AA4CB5"/>
    <w:rsid w:val="00AF2989"/>
    <w:rsid w:val="00BC174A"/>
    <w:rsid w:val="00BE1D19"/>
    <w:rsid w:val="00C9063E"/>
    <w:rsid w:val="00CB722D"/>
    <w:rsid w:val="00CF0CB5"/>
    <w:rsid w:val="00D414A6"/>
    <w:rsid w:val="00E11A58"/>
    <w:rsid w:val="00E55C1A"/>
    <w:rsid w:val="00FF5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6738A"/>
  <w15:docId w15:val="{54F5B02F-D530-438B-A5D5-8EE1172D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spacing w:after="0"/>
      <w:ind w:left="-984" w:hanging="1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6448E"/>
    <w:pPr>
      <w:tabs>
        <w:tab w:val="center" w:pos="4513"/>
        <w:tab w:val="right" w:pos="9026"/>
      </w:tabs>
      <w:spacing w:line="240" w:lineRule="auto"/>
    </w:pPr>
  </w:style>
  <w:style w:type="character" w:customStyle="1" w:styleId="HeaderChar">
    <w:name w:val="Header Char"/>
    <w:basedOn w:val="DefaultParagraphFont"/>
    <w:link w:val="Header"/>
    <w:uiPriority w:val="99"/>
    <w:rsid w:val="00B6448E"/>
    <w:rPr>
      <w:rFonts w:ascii="Arial" w:eastAsia="Arial" w:hAnsi="Arial" w:cs="Arial"/>
      <w:b/>
      <w:color w:val="000000"/>
      <w:sz w:val="24"/>
    </w:rPr>
  </w:style>
  <w:style w:type="paragraph" w:styleId="Footer">
    <w:name w:val="footer"/>
    <w:basedOn w:val="Normal"/>
    <w:link w:val="FooterChar"/>
    <w:uiPriority w:val="99"/>
    <w:unhideWhenUsed/>
    <w:rsid w:val="00B6448E"/>
    <w:pPr>
      <w:tabs>
        <w:tab w:val="center" w:pos="4513"/>
        <w:tab w:val="right" w:pos="9026"/>
      </w:tabs>
      <w:spacing w:line="240" w:lineRule="auto"/>
    </w:pPr>
  </w:style>
  <w:style w:type="character" w:customStyle="1" w:styleId="FooterChar">
    <w:name w:val="Footer Char"/>
    <w:basedOn w:val="DefaultParagraphFont"/>
    <w:link w:val="Footer"/>
    <w:uiPriority w:val="99"/>
    <w:rsid w:val="00B6448E"/>
    <w:rPr>
      <w:rFonts w:ascii="Arial" w:eastAsia="Arial" w:hAnsi="Arial" w:cs="Arial"/>
      <w:b/>
      <w:color w:val="000000"/>
      <w:sz w:val="24"/>
    </w:rPr>
  </w:style>
  <w:style w:type="paragraph" w:styleId="BalloonText">
    <w:name w:val="Balloon Text"/>
    <w:basedOn w:val="Normal"/>
    <w:link w:val="BalloonTextChar"/>
    <w:uiPriority w:val="99"/>
    <w:semiHidden/>
    <w:unhideWhenUsed/>
    <w:rsid w:val="00F62F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F7C"/>
    <w:rPr>
      <w:rFonts w:ascii="Segoe UI" w:eastAsia="Arial" w:hAnsi="Segoe UI" w:cs="Segoe UI"/>
      <w:b/>
      <w:color w:val="000000"/>
      <w:sz w:val="18"/>
      <w:szCs w:val="18"/>
    </w:rPr>
  </w:style>
  <w:style w:type="paragraph" w:styleId="ListParagraph">
    <w:name w:val="List Paragraph"/>
    <w:basedOn w:val="Normal"/>
    <w:uiPriority w:val="34"/>
    <w:qFormat/>
    <w:rsid w:val="00420E99"/>
    <w:pPr>
      <w:spacing w:after="160" w:line="252" w:lineRule="auto"/>
      <w:ind w:left="720" w:firstLine="0"/>
      <w:contextualSpacing/>
    </w:pPr>
    <w:rPr>
      <w:rFonts w:asciiTheme="minorHAnsi" w:eastAsiaTheme="minorHAnsi" w:hAnsiTheme="minorHAnsi" w:cstheme="minorBidi"/>
      <w:b w:val="0"/>
      <w:color w:val="auto"/>
      <w:sz w:val="22"/>
      <w:lang w:eastAsia="en-US"/>
    </w:rPr>
  </w:style>
  <w:style w:type="paragraph" w:styleId="Revision">
    <w:name w:val="Revision"/>
    <w:hidden/>
    <w:uiPriority w:val="99"/>
    <w:semiHidden/>
    <w:rsid w:val="00DA24E7"/>
    <w:pPr>
      <w:spacing w:after="0" w:line="240" w:lineRule="auto"/>
    </w:pPr>
    <w:rPr>
      <w:rFonts w:ascii="Arial" w:eastAsia="Arial" w:hAnsi="Arial" w:cs="Arial"/>
      <w:b/>
      <w:color w:val="000000"/>
      <w:sz w:val="24"/>
    </w:rPr>
  </w:style>
  <w:style w:type="paragraph" w:customStyle="1" w:styleId="xmsonormal">
    <w:name w:val="x_msonormal"/>
    <w:basedOn w:val="Normal"/>
    <w:rsid w:val="00322646"/>
    <w:pPr>
      <w:spacing w:line="240" w:lineRule="auto"/>
      <w:ind w:left="0" w:firstLine="0"/>
    </w:pPr>
    <w:rPr>
      <w:rFonts w:ascii="Calibri" w:eastAsiaTheme="minorHAnsi" w:hAnsi="Calibri" w:cs="Calibri"/>
      <w:b w:val="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55511">
      <w:bodyDiv w:val="1"/>
      <w:marLeft w:val="0"/>
      <w:marRight w:val="0"/>
      <w:marTop w:val="0"/>
      <w:marBottom w:val="0"/>
      <w:divBdr>
        <w:top w:val="none" w:sz="0" w:space="0" w:color="auto"/>
        <w:left w:val="none" w:sz="0" w:space="0" w:color="auto"/>
        <w:bottom w:val="none" w:sz="0" w:space="0" w:color="auto"/>
        <w:right w:val="none" w:sz="0" w:space="0" w:color="auto"/>
      </w:divBdr>
    </w:div>
    <w:div w:id="113598707">
      <w:bodyDiv w:val="1"/>
      <w:marLeft w:val="0"/>
      <w:marRight w:val="0"/>
      <w:marTop w:val="0"/>
      <w:marBottom w:val="0"/>
      <w:divBdr>
        <w:top w:val="none" w:sz="0" w:space="0" w:color="auto"/>
        <w:left w:val="none" w:sz="0" w:space="0" w:color="auto"/>
        <w:bottom w:val="none" w:sz="0" w:space="0" w:color="auto"/>
        <w:right w:val="none" w:sz="0" w:space="0" w:color="auto"/>
      </w:divBdr>
    </w:div>
    <w:div w:id="258565697">
      <w:bodyDiv w:val="1"/>
      <w:marLeft w:val="0"/>
      <w:marRight w:val="0"/>
      <w:marTop w:val="0"/>
      <w:marBottom w:val="0"/>
      <w:divBdr>
        <w:top w:val="none" w:sz="0" w:space="0" w:color="auto"/>
        <w:left w:val="none" w:sz="0" w:space="0" w:color="auto"/>
        <w:bottom w:val="none" w:sz="0" w:space="0" w:color="auto"/>
        <w:right w:val="none" w:sz="0" w:space="0" w:color="auto"/>
      </w:divBdr>
    </w:div>
    <w:div w:id="320160508">
      <w:bodyDiv w:val="1"/>
      <w:marLeft w:val="0"/>
      <w:marRight w:val="0"/>
      <w:marTop w:val="0"/>
      <w:marBottom w:val="0"/>
      <w:divBdr>
        <w:top w:val="none" w:sz="0" w:space="0" w:color="auto"/>
        <w:left w:val="none" w:sz="0" w:space="0" w:color="auto"/>
        <w:bottom w:val="none" w:sz="0" w:space="0" w:color="auto"/>
        <w:right w:val="none" w:sz="0" w:space="0" w:color="auto"/>
      </w:divBdr>
    </w:div>
    <w:div w:id="1658455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09568D9-3E99-4A42-A90D-4A29AAA21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 Charlotte</dc:creator>
  <cp:lastModifiedBy>Charlotte Lynch</cp:lastModifiedBy>
  <cp:revision>11</cp:revision>
  <dcterms:created xsi:type="dcterms:W3CDTF">2021-11-23T11:18:00Z</dcterms:created>
  <dcterms:modified xsi:type="dcterms:W3CDTF">2022-03-18T12:55:00Z</dcterms:modified>
</cp:coreProperties>
</file>